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824" w:rsidRPr="00CC1824" w:rsidRDefault="00CC1824" w:rsidP="00CC1824">
      <w:pPr>
        <w:widowControl/>
        <w:autoSpaceDE/>
        <w:autoSpaceDN/>
        <w:adjustRightInd/>
        <w:jc w:val="center"/>
        <w:rPr>
          <w:rFonts w:eastAsia="Times New Roman" w:cs="Times New Roman"/>
          <w:sz w:val="28"/>
          <w:szCs w:val="28"/>
        </w:rPr>
      </w:pPr>
      <w:r w:rsidRPr="00CC1824">
        <w:rPr>
          <w:rFonts w:eastAsia="Times New Roman" w:cs="Times New Roman"/>
          <w:sz w:val="28"/>
          <w:szCs w:val="28"/>
        </w:rPr>
        <w:t>Министерство образования и науки Челябинской области</w:t>
      </w:r>
    </w:p>
    <w:p w:rsidR="00CC1824" w:rsidRPr="00CC1824" w:rsidRDefault="00CC1824" w:rsidP="00CC1824">
      <w:pPr>
        <w:widowControl/>
        <w:autoSpaceDE/>
        <w:autoSpaceDN/>
        <w:adjustRightInd/>
        <w:jc w:val="center"/>
        <w:rPr>
          <w:rFonts w:eastAsia="Times New Roman" w:cs="Times New Roman"/>
          <w:sz w:val="28"/>
          <w:szCs w:val="28"/>
        </w:rPr>
      </w:pPr>
      <w:r w:rsidRPr="00CC1824">
        <w:rPr>
          <w:rFonts w:eastAsia="Times New Roman" w:cs="Times New Roman"/>
          <w:sz w:val="28"/>
          <w:szCs w:val="28"/>
        </w:rPr>
        <w:t>ГБПОУ  «</w:t>
      </w:r>
      <w:proofErr w:type="spellStart"/>
      <w:r w:rsidRPr="00CC1824">
        <w:rPr>
          <w:rFonts w:eastAsia="Times New Roman" w:cs="Times New Roman"/>
          <w:sz w:val="28"/>
          <w:szCs w:val="28"/>
        </w:rPr>
        <w:t>Аргаяшский</w:t>
      </w:r>
      <w:proofErr w:type="spellEnd"/>
      <w:r w:rsidRPr="00CC1824">
        <w:rPr>
          <w:rFonts w:eastAsia="Times New Roman" w:cs="Times New Roman"/>
          <w:sz w:val="28"/>
          <w:szCs w:val="28"/>
        </w:rPr>
        <w:t xml:space="preserve">  аграрный техникум»</w:t>
      </w:r>
    </w:p>
    <w:p w:rsidR="000919BD" w:rsidRPr="000919BD" w:rsidRDefault="00CC1824" w:rsidP="00CC1824">
      <w:pPr>
        <w:pStyle w:val="a3"/>
        <w:ind w:left="-1418" w:firstLine="1418"/>
        <w:jc w:val="center"/>
        <w:rPr>
          <w:bCs/>
          <w:spacing w:val="7"/>
          <w:sz w:val="28"/>
          <w:szCs w:val="28"/>
        </w:rPr>
      </w:pPr>
      <w:r w:rsidRPr="00CC1824">
        <w:br/>
      </w:r>
    </w:p>
    <w:p w:rsidR="000919BD" w:rsidRPr="000919BD" w:rsidRDefault="000919BD" w:rsidP="000919BD">
      <w:pPr>
        <w:pStyle w:val="a3"/>
        <w:ind w:left="-1418" w:firstLine="1418"/>
        <w:jc w:val="center"/>
        <w:rPr>
          <w:bCs/>
          <w:spacing w:val="7"/>
          <w:sz w:val="28"/>
          <w:szCs w:val="28"/>
        </w:rPr>
      </w:pPr>
    </w:p>
    <w:p w:rsidR="000919BD" w:rsidRPr="000919BD" w:rsidRDefault="000919BD" w:rsidP="000919BD">
      <w:pPr>
        <w:pStyle w:val="a3"/>
        <w:ind w:left="-1418" w:firstLine="1418"/>
        <w:jc w:val="center"/>
        <w:rPr>
          <w:b/>
          <w:bCs/>
          <w:spacing w:val="7"/>
          <w:sz w:val="36"/>
          <w:szCs w:val="36"/>
        </w:rPr>
      </w:pPr>
      <w:r w:rsidRPr="000919BD">
        <w:rPr>
          <w:b/>
          <w:bCs/>
          <w:spacing w:val="7"/>
          <w:sz w:val="36"/>
          <w:szCs w:val="36"/>
        </w:rPr>
        <w:t>методическая разработка</w:t>
      </w:r>
    </w:p>
    <w:p w:rsidR="00CC1824" w:rsidRPr="00CC1824" w:rsidRDefault="00CC1824" w:rsidP="00CC1824">
      <w:pPr>
        <w:widowControl/>
        <w:autoSpaceDE/>
        <w:autoSpaceDN/>
        <w:adjustRightInd/>
        <w:spacing w:after="200"/>
        <w:jc w:val="center"/>
        <w:rPr>
          <w:rFonts w:eastAsia="Calibri" w:cs="Times New Roman"/>
          <w:bCs/>
          <w:sz w:val="28"/>
          <w:szCs w:val="28"/>
        </w:rPr>
      </w:pPr>
      <w:r w:rsidRPr="00CC1824">
        <w:rPr>
          <w:rFonts w:cs="Times New Roman"/>
          <w:bCs/>
          <w:color w:val="000000"/>
          <w:spacing w:val="-8"/>
          <w:sz w:val="28"/>
          <w:szCs w:val="28"/>
        </w:rPr>
        <w:t>ПМ 01  Подготовка машин, механизмов, установок, приспособлений к работе, комплектование сборочных единиц</w:t>
      </w:r>
    </w:p>
    <w:p w:rsidR="000919BD" w:rsidRPr="000919BD" w:rsidRDefault="000919BD" w:rsidP="000919BD">
      <w:pPr>
        <w:shd w:val="clear" w:color="auto" w:fill="FFFFFF"/>
        <w:spacing w:before="684"/>
        <w:ind w:left="-1418" w:right="12" w:firstLine="1418"/>
        <w:jc w:val="center"/>
        <w:rPr>
          <w:rFonts w:cs="Times New Roman"/>
          <w:b/>
          <w:bCs/>
          <w:spacing w:val="2"/>
          <w:sz w:val="28"/>
          <w:szCs w:val="28"/>
        </w:rPr>
      </w:pPr>
    </w:p>
    <w:p w:rsidR="00CC1824" w:rsidRPr="0009647D" w:rsidRDefault="00CC1824" w:rsidP="00CC1824">
      <w:pPr>
        <w:widowControl/>
        <w:autoSpaceDE/>
        <w:autoSpaceDN/>
        <w:adjustRightInd/>
        <w:spacing w:after="200"/>
        <w:jc w:val="center"/>
        <w:rPr>
          <w:rFonts w:eastAsia="Calibri" w:cs="Times New Roman"/>
          <w:bCs/>
          <w:sz w:val="28"/>
          <w:szCs w:val="28"/>
        </w:rPr>
      </w:pPr>
      <w:bookmarkStart w:id="0" w:name="_GoBack"/>
      <w:r w:rsidRPr="0009647D">
        <w:rPr>
          <w:rFonts w:eastAsia="Calibri" w:cs="Times New Roman"/>
          <w:bCs/>
          <w:sz w:val="28"/>
          <w:szCs w:val="28"/>
        </w:rPr>
        <w:t xml:space="preserve">МДК 01.01. </w:t>
      </w:r>
      <w:r w:rsidRPr="0009647D">
        <w:rPr>
          <w:rFonts w:cs="Times New Roman"/>
          <w:bCs/>
          <w:color w:val="000000"/>
          <w:spacing w:val="-6"/>
          <w:sz w:val="28"/>
          <w:szCs w:val="28"/>
        </w:rPr>
        <w:t>Назначение</w:t>
      </w:r>
      <w:r w:rsidRPr="0009647D">
        <w:rPr>
          <w:rFonts w:eastAsia="Calibri" w:cs="Times New Roman"/>
          <w:bCs/>
          <w:sz w:val="28"/>
          <w:szCs w:val="28"/>
        </w:rPr>
        <w:t xml:space="preserve"> </w:t>
      </w:r>
      <w:r w:rsidRPr="0009647D">
        <w:rPr>
          <w:rFonts w:cs="Times New Roman"/>
          <w:bCs/>
          <w:color w:val="000000"/>
          <w:spacing w:val="-7"/>
          <w:sz w:val="28"/>
          <w:szCs w:val="28"/>
        </w:rPr>
        <w:t>и общее устройство тракторов,</w:t>
      </w:r>
      <w:r w:rsidRPr="0009647D">
        <w:rPr>
          <w:rFonts w:eastAsia="Calibri" w:cs="Times New Roman"/>
          <w:bCs/>
          <w:sz w:val="28"/>
          <w:szCs w:val="28"/>
        </w:rPr>
        <w:t xml:space="preserve"> </w:t>
      </w:r>
      <w:r w:rsidRPr="0009647D">
        <w:rPr>
          <w:rFonts w:cs="Times New Roman"/>
          <w:bCs/>
          <w:color w:val="000000"/>
          <w:spacing w:val="-7"/>
          <w:sz w:val="28"/>
          <w:szCs w:val="28"/>
        </w:rPr>
        <w:t>автомобилей и</w:t>
      </w:r>
      <w:r w:rsidRPr="0009647D">
        <w:rPr>
          <w:rFonts w:cs="Times New Roman"/>
          <w:bCs/>
          <w:sz w:val="28"/>
          <w:szCs w:val="28"/>
        </w:rPr>
        <w:t xml:space="preserve"> </w:t>
      </w:r>
      <w:r w:rsidRPr="0009647D">
        <w:rPr>
          <w:rFonts w:cs="Times New Roman"/>
          <w:bCs/>
          <w:color w:val="000000"/>
          <w:spacing w:val="-8"/>
          <w:sz w:val="28"/>
          <w:szCs w:val="28"/>
        </w:rPr>
        <w:t>сельскохозяйственных машин</w:t>
      </w:r>
    </w:p>
    <w:p w:rsidR="000919BD" w:rsidRPr="0009647D" w:rsidRDefault="000919BD" w:rsidP="000919BD">
      <w:pPr>
        <w:shd w:val="clear" w:color="auto" w:fill="FFFFFF"/>
        <w:spacing w:before="684"/>
        <w:ind w:left="-1418" w:right="12" w:firstLine="1418"/>
        <w:jc w:val="center"/>
        <w:rPr>
          <w:rFonts w:cs="Times New Roman"/>
          <w:b/>
          <w:bCs/>
          <w:spacing w:val="2"/>
          <w:sz w:val="28"/>
          <w:szCs w:val="28"/>
        </w:rPr>
      </w:pPr>
    </w:p>
    <w:bookmarkEnd w:id="0"/>
    <w:p w:rsidR="000919BD" w:rsidRPr="000919BD" w:rsidRDefault="000919BD" w:rsidP="000919BD">
      <w:pPr>
        <w:shd w:val="clear" w:color="auto" w:fill="FFFFFF"/>
        <w:spacing w:before="684"/>
        <w:ind w:left="-1418" w:right="12" w:firstLine="1418"/>
        <w:jc w:val="center"/>
        <w:rPr>
          <w:rFonts w:cs="Times New Roman"/>
          <w:b/>
          <w:bCs/>
          <w:spacing w:val="2"/>
          <w:sz w:val="28"/>
          <w:szCs w:val="28"/>
        </w:rPr>
      </w:pPr>
    </w:p>
    <w:p w:rsidR="000919BD" w:rsidRPr="000919BD" w:rsidRDefault="000919BD" w:rsidP="000919BD">
      <w:pPr>
        <w:shd w:val="clear" w:color="auto" w:fill="FFFFFF"/>
        <w:spacing w:before="684"/>
        <w:ind w:left="-1418" w:right="12" w:firstLine="1418"/>
        <w:jc w:val="center"/>
        <w:rPr>
          <w:rFonts w:cs="Times New Roman"/>
          <w:bCs/>
          <w:spacing w:val="2"/>
          <w:sz w:val="28"/>
          <w:szCs w:val="28"/>
        </w:rPr>
      </w:pPr>
      <w:r>
        <w:rPr>
          <w:rFonts w:cs="Times New Roman"/>
          <w:bCs/>
          <w:spacing w:val="2"/>
          <w:sz w:val="28"/>
          <w:szCs w:val="28"/>
        </w:rPr>
        <w:t xml:space="preserve">                </w:t>
      </w:r>
      <w:r w:rsidRPr="000919BD">
        <w:rPr>
          <w:rFonts w:cs="Times New Roman"/>
          <w:bCs/>
          <w:spacing w:val="2"/>
          <w:sz w:val="28"/>
          <w:szCs w:val="28"/>
        </w:rPr>
        <w:t xml:space="preserve">Разработал; преподаватель СПД </w:t>
      </w:r>
      <w:proofErr w:type="spellStart"/>
      <w:r w:rsidRPr="000919BD">
        <w:rPr>
          <w:rFonts w:cs="Times New Roman"/>
          <w:bCs/>
          <w:spacing w:val="2"/>
          <w:sz w:val="28"/>
          <w:szCs w:val="28"/>
        </w:rPr>
        <w:t>АхмедьяновУ</w:t>
      </w:r>
      <w:proofErr w:type="gramStart"/>
      <w:r w:rsidRPr="000919BD">
        <w:rPr>
          <w:rFonts w:cs="Times New Roman"/>
          <w:bCs/>
          <w:spacing w:val="2"/>
          <w:sz w:val="28"/>
          <w:szCs w:val="28"/>
        </w:rPr>
        <w:t>,Х</w:t>
      </w:r>
      <w:proofErr w:type="spellEnd"/>
      <w:proofErr w:type="gramEnd"/>
      <w:r w:rsidRPr="000919BD">
        <w:rPr>
          <w:rFonts w:cs="Times New Roman"/>
          <w:bCs/>
          <w:spacing w:val="2"/>
          <w:sz w:val="28"/>
          <w:szCs w:val="28"/>
        </w:rPr>
        <w:t>,</w:t>
      </w:r>
    </w:p>
    <w:p w:rsidR="000919BD" w:rsidRPr="000919BD" w:rsidRDefault="000919BD" w:rsidP="000919BD">
      <w:pPr>
        <w:shd w:val="clear" w:color="auto" w:fill="FFFFFF"/>
        <w:spacing w:before="684"/>
        <w:ind w:left="-1418" w:right="12" w:firstLine="1418"/>
        <w:jc w:val="center"/>
        <w:rPr>
          <w:rFonts w:cs="Times New Roman"/>
          <w:bCs/>
          <w:spacing w:val="2"/>
          <w:sz w:val="28"/>
          <w:szCs w:val="28"/>
        </w:rPr>
      </w:pPr>
    </w:p>
    <w:p w:rsidR="000919BD" w:rsidRPr="000919BD" w:rsidRDefault="000919BD" w:rsidP="000919BD">
      <w:pPr>
        <w:shd w:val="clear" w:color="auto" w:fill="FFFFFF"/>
        <w:spacing w:before="684"/>
        <w:ind w:left="-1418" w:right="12" w:firstLine="1418"/>
        <w:jc w:val="center"/>
        <w:rPr>
          <w:rFonts w:cs="Times New Roman"/>
          <w:bCs/>
          <w:spacing w:val="2"/>
          <w:sz w:val="28"/>
          <w:szCs w:val="28"/>
        </w:rPr>
      </w:pPr>
    </w:p>
    <w:p w:rsidR="000919BD" w:rsidRPr="000919BD" w:rsidRDefault="000919BD" w:rsidP="000919BD">
      <w:pPr>
        <w:shd w:val="clear" w:color="auto" w:fill="FFFFFF"/>
        <w:spacing w:before="684"/>
        <w:ind w:left="-1418" w:right="12" w:firstLine="1418"/>
        <w:rPr>
          <w:rFonts w:cs="Times New Roman"/>
          <w:bCs/>
          <w:spacing w:val="2"/>
          <w:sz w:val="28"/>
          <w:szCs w:val="28"/>
        </w:rPr>
      </w:pPr>
    </w:p>
    <w:p w:rsidR="000919BD" w:rsidRPr="000919BD" w:rsidRDefault="000919BD" w:rsidP="000919BD">
      <w:pPr>
        <w:shd w:val="clear" w:color="auto" w:fill="FFFFFF"/>
        <w:spacing w:before="684"/>
        <w:ind w:left="4248" w:right="12"/>
        <w:rPr>
          <w:rFonts w:cs="Times New Roman"/>
          <w:bCs/>
          <w:spacing w:val="2"/>
          <w:sz w:val="28"/>
          <w:szCs w:val="28"/>
        </w:rPr>
      </w:pPr>
      <w:r w:rsidRPr="000919BD">
        <w:rPr>
          <w:rFonts w:cs="Times New Roman"/>
          <w:bCs/>
          <w:spacing w:val="2"/>
          <w:sz w:val="28"/>
          <w:szCs w:val="28"/>
        </w:rPr>
        <w:t xml:space="preserve">Аргаяш                                                                                                                                                                              </w:t>
      </w:r>
      <w:r>
        <w:rPr>
          <w:rFonts w:cs="Times New Roman"/>
          <w:bCs/>
          <w:spacing w:val="2"/>
          <w:sz w:val="28"/>
          <w:szCs w:val="28"/>
        </w:rPr>
        <w:t xml:space="preserve">              </w:t>
      </w:r>
      <w:r w:rsidRPr="000919BD">
        <w:rPr>
          <w:rFonts w:cs="Times New Roman"/>
          <w:bCs/>
          <w:spacing w:val="2"/>
          <w:sz w:val="28"/>
          <w:szCs w:val="28"/>
        </w:rPr>
        <w:t>201</w:t>
      </w:r>
      <w:r w:rsidR="00130740">
        <w:rPr>
          <w:rFonts w:cs="Times New Roman"/>
          <w:bCs/>
          <w:spacing w:val="2"/>
          <w:sz w:val="28"/>
          <w:szCs w:val="28"/>
        </w:rPr>
        <w:t>8</w:t>
      </w:r>
      <w:r w:rsidRPr="000919BD">
        <w:rPr>
          <w:rFonts w:cs="Times New Roman"/>
          <w:bCs/>
          <w:spacing w:val="2"/>
          <w:sz w:val="28"/>
          <w:szCs w:val="28"/>
        </w:rPr>
        <w:t>г.</w:t>
      </w:r>
    </w:p>
    <w:p w:rsidR="000919BD" w:rsidRPr="000919BD" w:rsidRDefault="000919BD" w:rsidP="000919BD">
      <w:pPr>
        <w:ind w:left="-1418" w:firstLine="1418"/>
        <w:jc w:val="center"/>
        <w:rPr>
          <w:rFonts w:cs="Times New Roman"/>
          <w:sz w:val="28"/>
          <w:szCs w:val="28"/>
        </w:rPr>
      </w:pPr>
    </w:p>
    <w:p w:rsidR="000919BD" w:rsidRPr="000919BD" w:rsidRDefault="000919BD" w:rsidP="000919BD">
      <w:pPr>
        <w:ind w:left="-1418" w:firstLine="1418"/>
        <w:rPr>
          <w:rFonts w:cs="Times New Roman"/>
          <w:sz w:val="28"/>
          <w:szCs w:val="28"/>
        </w:rPr>
      </w:pPr>
    </w:p>
    <w:p w:rsidR="000919BD" w:rsidRPr="000919BD" w:rsidRDefault="000919BD" w:rsidP="000919BD">
      <w:pPr>
        <w:ind w:left="-1418" w:firstLine="1418"/>
        <w:rPr>
          <w:rFonts w:cs="Times New Roman"/>
          <w:sz w:val="28"/>
          <w:szCs w:val="28"/>
        </w:rPr>
      </w:pPr>
    </w:p>
    <w:p w:rsidR="000919BD" w:rsidRDefault="000919BD" w:rsidP="000919BD">
      <w:pPr>
        <w:pStyle w:val="1"/>
        <w:pBdr>
          <w:bottom w:val="single" w:sz="6" w:space="0" w:color="AAAAAA"/>
        </w:pBdr>
        <w:shd w:val="clear" w:color="auto" w:fill="FFFFFF"/>
        <w:spacing w:before="0" w:beforeAutospacing="0" w:after="24" w:afterAutospacing="0" w:line="288" w:lineRule="atLeast"/>
        <w:ind w:left="-1418" w:firstLine="1418"/>
        <w:rPr>
          <w:b w:val="0"/>
          <w:bCs w:val="0"/>
          <w:sz w:val="28"/>
          <w:szCs w:val="28"/>
        </w:rPr>
      </w:pPr>
      <w:r w:rsidRPr="000919BD">
        <w:rPr>
          <w:b w:val="0"/>
          <w:bCs w:val="0"/>
          <w:sz w:val="28"/>
          <w:szCs w:val="28"/>
        </w:rPr>
        <w:t xml:space="preserve">                   </w:t>
      </w:r>
    </w:p>
    <w:p w:rsidR="000919BD" w:rsidRDefault="000919BD" w:rsidP="000919BD">
      <w:pPr>
        <w:pStyle w:val="1"/>
        <w:pBdr>
          <w:bottom w:val="single" w:sz="6" w:space="0" w:color="AAAAAA"/>
        </w:pBdr>
        <w:shd w:val="clear" w:color="auto" w:fill="FFFFFF"/>
        <w:spacing w:before="0" w:beforeAutospacing="0" w:after="24" w:afterAutospacing="0" w:line="288" w:lineRule="atLeast"/>
        <w:ind w:left="-1418" w:firstLine="1418"/>
        <w:rPr>
          <w:b w:val="0"/>
          <w:bCs w:val="0"/>
          <w:sz w:val="28"/>
          <w:szCs w:val="28"/>
        </w:rPr>
      </w:pPr>
    </w:p>
    <w:p w:rsidR="000919BD" w:rsidRPr="000919BD" w:rsidRDefault="00CC1824" w:rsidP="000919BD">
      <w:pPr>
        <w:pStyle w:val="1"/>
        <w:pBdr>
          <w:bottom w:val="single" w:sz="6" w:space="0" w:color="AAAAAA"/>
        </w:pBdr>
        <w:shd w:val="clear" w:color="auto" w:fill="FFFFFF"/>
        <w:spacing w:before="0" w:beforeAutospacing="0" w:after="24" w:afterAutospacing="0" w:line="288" w:lineRule="atLeast"/>
        <w:ind w:left="-1418" w:firstLine="1418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lastRenderedPageBreak/>
        <w:t xml:space="preserve"> </w:t>
      </w:r>
    </w:p>
    <w:p w:rsidR="000919BD" w:rsidRPr="000919BD" w:rsidRDefault="000919BD" w:rsidP="000919BD">
      <w:pPr>
        <w:pStyle w:val="1"/>
        <w:pBdr>
          <w:bottom w:val="single" w:sz="6" w:space="0" w:color="AAAAAA"/>
        </w:pBdr>
        <w:shd w:val="clear" w:color="auto" w:fill="FFFFFF"/>
        <w:spacing w:before="0" w:beforeAutospacing="0" w:after="24" w:afterAutospacing="0" w:line="288" w:lineRule="atLeast"/>
        <w:ind w:left="-1418" w:firstLine="1418"/>
        <w:rPr>
          <w:b w:val="0"/>
          <w:bCs w:val="0"/>
          <w:sz w:val="28"/>
          <w:szCs w:val="28"/>
        </w:rPr>
      </w:pPr>
    </w:p>
    <w:p w:rsidR="000919BD" w:rsidRPr="000919BD" w:rsidRDefault="000919BD" w:rsidP="000919BD">
      <w:pPr>
        <w:pStyle w:val="1"/>
        <w:pBdr>
          <w:bottom w:val="single" w:sz="6" w:space="0" w:color="AAAAAA"/>
        </w:pBdr>
        <w:shd w:val="clear" w:color="auto" w:fill="FFFFFF"/>
        <w:spacing w:before="0" w:beforeAutospacing="0" w:after="24" w:afterAutospacing="0" w:line="288" w:lineRule="atLeast"/>
        <w:ind w:left="-1418" w:firstLine="1418"/>
        <w:rPr>
          <w:b w:val="0"/>
          <w:bCs w:val="0"/>
          <w:sz w:val="28"/>
          <w:szCs w:val="28"/>
        </w:rPr>
      </w:pPr>
    </w:p>
    <w:p w:rsidR="000919BD" w:rsidRPr="000919BD" w:rsidRDefault="000919BD" w:rsidP="000919BD">
      <w:pPr>
        <w:pStyle w:val="1"/>
        <w:pBdr>
          <w:bottom w:val="single" w:sz="6" w:space="0" w:color="AAAAAA"/>
        </w:pBdr>
        <w:shd w:val="clear" w:color="auto" w:fill="FFFFFF"/>
        <w:spacing w:before="0" w:beforeAutospacing="0" w:after="24" w:afterAutospacing="0" w:line="288" w:lineRule="atLeast"/>
        <w:ind w:left="-1418" w:firstLine="1418"/>
        <w:rPr>
          <w:b w:val="0"/>
          <w:bCs w:val="0"/>
          <w:sz w:val="28"/>
          <w:szCs w:val="28"/>
        </w:rPr>
      </w:pPr>
      <w:r w:rsidRPr="000919BD">
        <w:rPr>
          <w:noProof/>
          <w:sz w:val="28"/>
          <w:szCs w:val="28"/>
        </w:rPr>
        <w:drawing>
          <wp:inline distT="0" distB="0" distL="0" distR="0">
            <wp:extent cx="2095500" cy="1866900"/>
            <wp:effectExtent l="19050" t="0" r="0" b="0"/>
            <wp:docPr id="12" name="Рисунок 127" descr="http://upload.wikimedia.org/wikipedia/commons/thumb/c/c7/Belarus_MT3.jpg/220px-Belarus_MT3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://upload.wikimedia.org/wikipedia/commons/thumb/c/c7/Belarus_MT3.jpg/220px-Belarus_MT3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9BD" w:rsidRPr="000919BD" w:rsidRDefault="000919BD" w:rsidP="000919BD">
      <w:pPr>
        <w:shd w:val="clear" w:color="auto" w:fill="F9F9F9"/>
        <w:spacing w:line="336" w:lineRule="atLeast"/>
        <w:ind w:left="-1418" w:firstLine="1418"/>
        <w:rPr>
          <w:rFonts w:cs="Times New Roman"/>
          <w:sz w:val="28"/>
          <w:szCs w:val="28"/>
        </w:rPr>
      </w:pPr>
      <w:r w:rsidRPr="000919BD">
        <w:rPr>
          <w:rFonts w:cs="Times New Roman"/>
          <w:sz w:val="28"/>
          <w:szCs w:val="28"/>
        </w:rPr>
        <w:t>Трактор классического типа</w:t>
      </w:r>
    </w:p>
    <w:p w:rsidR="000919BD" w:rsidRPr="000919BD" w:rsidRDefault="000919BD" w:rsidP="000919BD">
      <w:pPr>
        <w:shd w:val="clear" w:color="auto" w:fill="FFFFFF"/>
        <w:spacing w:line="360" w:lineRule="atLeast"/>
        <w:ind w:left="-1418" w:firstLine="1418"/>
        <w:rPr>
          <w:rFonts w:cs="Times New Roman"/>
          <w:i/>
          <w:iCs/>
          <w:sz w:val="28"/>
          <w:szCs w:val="28"/>
        </w:rPr>
      </w:pPr>
      <w:r w:rsidRPr="000919BD">
        <w:rPr>
          <w:rFonts w:cs="Times New Roman"/>
          <w:i/>
          <w:iCs/>
          <w:sz w:val="28"/>
          <w:szCs w:val="28"/>
        </w:rPr>
        <w:t>Основная статья:</w:t>
      </w:r>
      <w:r w:rsidRPr="000919BD">
        <w:rPr>
          <w:rStyle w:val="apple-converted-space"/>
          <w:rFonts w:cs="Times New Roman"/>
          <w:i/>
          <w:iCs/>
          <w:sz w:val="28"/>
          <w:szCs w:val="28"/>
        </w:rPr>
        <w:t> </w:t>
      </w:r>
      <w:hyperlink r:id="rId9" w:tooltip="Трактор" w:history="1">
        <w:r w:rsidRPr="000919BD">
          <w:rPr>
            <w:rStyle w:val="a4"/>
            <w:rFonts w:cs="Times New Roman"/>
            <w:b/>
            <w:bCs/>
            <w:i/>
            <w:iCs/>
            <w:color w:val="auto"/>
            <w:sz w:val="28"/>
            <w:szCs w:val="28"/>
          </w:rPr>
          <w:t>Трактор</w:t>
        </w:r>
      </w:hyperlink>
    </w:p>
    <w:p w:rsidR="000919BD" w:rsidRPr="000919BD" w:rsidRDefault="00020DF6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sz w:val="28"/>
          <w:szCs w:val="28"/>
        </w:rPr>
      </w:pPr>
      <w:hyperlink r:id="rId10" w:tooltip="Трактор" w:history="1">
        <w:r w:rsidR="000919BD" w:rsidRPr="000919BD">
          <w:rPr>
            <w:rStyle w:val="a4"/>
            <w:color w:val="auto"/>
            <w:sz w:val="28"/>
            <w:szCs w:val="28"/>
          </w:rPr>
          <w:t>Трактор</w:t>
        </w:r>
      </w:hyperlink>
      <w:r w:rsidR="000919BD" w:rsidRPr="000919BD">
        <w:rPr>
          <w:rStyle w:val="apple-converted-space"/>
          <w:sz w:val="28"/>
          <w:szCs w:val="28"/>
        </w:rPr>
        <w:t> </w:t>
      </w:r>
      <w:r w:rsidR="000919BD" w:rsidRPr="000919BD">
        <w:rPr>
          <w:sz w:val="28"/>
          <w:szCs w:val="28"/>
        </w:rPr>
        <w:t>состоит из следующих механизмов и систем:</w:t>
      </w:r>
    </w:p>
    <w:p w:rsidR="000919BD" w:rsidRPr="000919BD" w:rsidRDefault="00020DF6" w:rsidP="000919BD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sz w:val="28"/>
          <w:szCs w:val="28"/>
        </w:rPr>
      </w:pPr>
      <w:hyperlink r:id="rId11" w:tooltip="Несущая система (страница отсутствует)" w:history="1">
        <w:r w:rsidR="000919BD" w:rsidRPr="000919BD">
          <w:rPr>
            <w:rStyle w:val="a4"/>
            <w:rFonts w:cs="Times New Roman"/>
            <w:color w:val="auto"/>
            <w:sz w:val="28"/>
            <w:szCs w:val="28"/>
          </w:rPr>
          <w:t>Несущая система</w:t>
        </w:r>
      </w:hyperlink>
      <w:r w:rsidR="000919BD" w:rsidRPr="000919BD">
        <w:rPr>
          <w:rStyle w:val="apple-converted-space"/>
          <w:rFonts w:cs="Times New Roman"/>
          <w:sz w:val="28"/>
          <w:szCs w:val="28"/>
        </w:rPr>
        <w:t> </w:t>
      </w:r>
      <w:r w:rsidR="000919BD" w:rsidRPr="000919BD">
        <w:rPr>
          <w:rFonts w:cs="Times New Roman"/>
          <w:sz w:val="28"/>
          <w:szCs w:val="28"/>
        </w:rPr>
        <w:t>(Остов);</w:t>
      </w:r>
    </w:p>
    <w:p w:rsidR="000919BD" w:rsidRPr="000919BD" w:rsidRDefault="00020DF6" w:rsidP="000919BD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sz w:val="28"/>
          <w:szCs w:val="28"/>
        </w:rPr>
      </w:pPr>
      <w:hyperlink r:id="rId12" w:tooltip="Двигатель" w:history="1">
        <w:r w:rsidR="000919BD" w:rsidRPr="000919BD">
          <w:rPr>
            <w:rStyle w:val="a4"/>
            <w:rFonts w:cs="Times New Roman"/>
            <w:color w:val="auto"/>
            <w:sz w:val="28"/>
            <w:szCs w:val="28"/>
          </w:rPr>
          <w:t>Двигатель</w:t>
        </w:r>
      </w:hyperlink>
      <w:r w:rsidR="000919BD" w:rsidRPr="000919BD">
        <w:rPr>
          <w:rStyle w:val="apple-converted-space"/>
          <w:rFonts w:cs="Times New Roman"/>
          <w:sz w:val="28"/>
          <w:szCs w:val="28"/>
        </w:rPr>
        <w:t> </w:t>
      </w:r>
      <w:r w:rsidR="000919BD" w:rsidRPr="000919BD">
        <w:rPr>
          <w:rFonts w:cs="Times New Roman"/>
          <w:sz w:val="28"/>
          <w:szCs w:val="28"/>
        </w:rPr>
        <w:t>и его системы (</w:t>
      </w:r>
      <w:hyperlink r:id="rId13" w:tooltip="Система подачи топлива" w:history="1">
        <w:r w:rsidR="000919BD" w:rsidRPr="000919BD">
          <w:rPr>
            <w:rStyle w:val="a4"/>
            <w:rFonts w:cs="Times New Roman"/>
            <w:color w:val="auto"/>
            <w:sz w:val="28"/>
            <w:szCs w:val="28"/>
          </w:rPr>
          <w:t>Система подачи топлива</w:t>
        </w:r>
      </w:hyperlink>
      <w:r w:rsidR="000919BD" w:rsidRPr="000919BD">
        <w:rPr>
          <w:rFonts w:cs="Times New Roman"/>
          <w:sz w:val="28"/>
          <w:szCs w:val="28"/>
        </w:rPr>
        <w:t>,</w:t>
      </w:r>
      <w:r w:rsidR="000919BD" w:rsidRPr="000919BD">
        <w:rPr>
          <w:rStyle w:val="apple-converted-space"/>
          <w:rFonts w:cs="Times New Roman"/>
          <w:sz w:val="28"/>
          <w:szCs w:val="28"/>
        </w:rPr>
        <w:t> </w:t>
      </w:r>
      <w:hyperlink r:id="rId14" w:tooltip="Система смазки (страница отсутствует)" w:history="1">
        <w:r w:rsidR="000919BD" w:rsidRPr="000919BD">
          <w:rPr>
            <w:rStyle w:val="a4"/>
            <w:rFonts w:cs="Times New Roman"/>
            <w:color w:val="auto"/>
            <w:sz w:val="28"/>
            <w:szCs w:val="28"/>
          </w:rPr>
          <w:t>Система смазки</w:t>
        </w:r>
      </w:hyperlink>
      <w:r w:rsidR="000919BD" w:rsidRPr="000919BD">
        <w:rPr>
          <w:rFonts w:cs="Times New Roman"/>
          <w:sz w:val="28"/>
          <w:szCs w:val="28"/>
        </w:rPr>
        <w:t>,</w:t>
      </w:r>
      <w:r w:rsidR="000919BD" w:rsidRPr="000919BD">
        <w:rPr>
          <w:rStyle w:val="apple-converted-space"/>
          <w:rFonts w:cs="Times New Roman"/>
          <w:sz w:val="28"/>
          <w:szCs w:val="28"/>
        </w:rPr>
        <w:t> </w:t>
      </w:r>
      <w:hyperlink r:id="rId15" w:tooltip="Система охлаждения двигателя внутреннего сгорания" w:history="1">
        <w:r w:rsidR="000919BD" w:rsidRPr="000919BD">
          <w:rPr>
            <w:rStyle w:val="a4"/>
            <w:rFonts w:cs="Times New Roman"/>
            <w:color w:val="auto"/>
            <w:sz w:val="28"/>
            <w:szCs w:val="28"/>
          </w:rPr>
          <w:t>Система охлаждения</w:t>
        </w:r>
      </w:hyperlink>
      <w:r w:rsidR="000919BD" w:rsidRPr="000919BD">
        <w:rPr>
          <w:rFonts w:cs="Times New Roman"/>
          <w:sz w:val="28"/>
          <w:szCs w:val="28"/>
        </w:rPr>
        <w:t>);</w:t>
      </w:r>
    </w:p>
    <w:p w:rsidR="000919BD" w:rsidRPr="000919BD" w:rsidRDefault="00020DF6" w:rsidP="000919BD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sz w:val="28"/>
          <w:szCs w:val="28"/>
        </w:rPr>
      </w:pPr>
      <w:hyperlink r:id="rId16" w:tooltip="Шасси" w:history="1">
        <w:r w:rsidR="000919BD" w:rsidRPr="000919BD">
          <w:rPr>
            <w:rStyle w:val="a4"/>
            <w:rFonts w:cs="Times New Roman"/>
            <w:color w:val="auto"/>
            <w:sz w:val="28"/>
            <w:szCs w:val="28"/>
          </w:rPr>
          <w:t>Шасси</w:t>
        </w:r>
      </w:hyperlink>
      <w:r w:rsidR="000919BD" w:rsidRPr="000919BD">
        <w:rPr>
          <w:rFonts w:cs="Times New Roman"/>
          <w:sz w:val="28"/>
          <w:szCs w:val="28"/>
        </w:rPr>
        <w:t>, к которому относятся:</w:t>
      </w:r>
    </w:p>
    <w:p w:rsidR="000919BD" w:rsidRPr="000919BD" w:rsidRDefault="00020DF6" w:rsidP="000919BD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sz w:val="28"/>
          <w:szCs w:val="28"/>
        </w:rPr>
      </w:pPr>
      <w:hyperlink r:id="rId17" w:tooltip="Трансмиссия" w:history="1">
        <w:r w:rsidR="000919BD" w:rsidRPr="000919BD">
          <w:rPr>
            <w:rStyle w:val="a4"/>
            <w:rFonts w:cs="Times New Roman"/>
            <w:color w:val="auto"/>
            <w:sz w:val="28"/>
            <w:szCs w:val="28"/>
          </w:rPr>
          <w:t>Трансмиссия</w:t>
        </w:r>
      </w:hyperlink>
      <w:r w:rsidR="000919BD" w:rsidRPr="000919BD">
        <w:rPr>
          <w:rFonts w:cs="Times New Roman"/>
          <w:sz w:val="28"/>
          <w:szCs w:val="28"/>
        </w:rPr>
        <w:t>;</w:t>
      </w:r>
    </w:p>
    <w:p w:rsidR="000919BD" w:rsidRPr="000919BD" w:rsidRDefault="00020DF6" w:rsidP="000919BD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sz w:val="28"/>
          <w:szCs w:val="28"/>
        </w:rPr>
      </w:pPr>
      <w:hyperlink r:id="rId18" w:tooltip="Ходовая часть" w:history="1">
        <w:r w:rsidR="000919BD" w:rsidRPr="000919BD">
          <w:rPr>
            <w:rStyle w:val="a4"/>
            <w:rFonts w:cs="Times New Roman"/>
            <w:color w:val="auto"/>
            <w:sz w:val="28"/>
            <w:szCs w:val="28"/>
          </w:rPr>
          <w:t>Ходовая часть</w:t>
        </w:r>
      </w:hyperlink>
      <w:r w:rsidR="000919BD" w:rsidRPr="000919BD">
        <w:rPr>
          <w:rStyle w:val="apple-converted-space"/>
          <w:rFonts w:cs="Times New Roman"/>
          <w:sz w:val="28"/>
          <w:szCs w:val="28"/>
        </w:rPr>
        <w:t> </w:t>
      </w:r>
      <w:r w:rsidR="000919BD" w:rsidRPr="000919BD">
        <w:rPr>
          <w:rFonts w:cs="Times New Roman"/>
          <w:sz w:val="28"/>
          <w:szCs w:val="28"/>
        </w:rPr>
        <w:t>(</w:t>
      </w:r>
      <w:hyperlink r:id="rId19" w:tooltip="Колесо" w:history="1">
        <w:r w:rsidR="000919BD" w:rsidRPr="000919BD">
          <w:rPr>
            <w:rStyle w:val="a4"/>
            <w:rFonts w:cs="Times New Roman"/>
            <w:color w:val="auto"/>
            <w:sz w:val="28"/>
            <w:szCs w:val="28"/>
          </w:rPr>
          <w:t>колёса</w:t>
        </w:r>
      </w:hyperlink>
      <w:r w:rsidR="000919BD" w:rsidRPr="000919BD">
        <w:rPr>
          <w:rStyle w:val="apple-converted-space"/>
          <w:rFonts w:cs="Times New Roman"/>
          <w:sz w:val="28"/>
          <w:szCs w:val="28"/>
        </w:rPr>
        <w:t> </w:t>
      </w:r>
      <w:r w:rsidR="000919BD" w:rsidRPr="000919BD">
        <w:rPr>
          <w:rFonts w:cs="Times New Roman"/>
          <w:sz w:val="28"/>
          <w:szCs w:val="28"/>
        </w:rPr>
        <w:t>и</w:t>
      </w:r>
      <w:r w:rsidR="000919BD" w:rsidRPr="000919BD">
        <w:rPr>
          <w:rStyle w:val="apple-converted-space"/>
          <w:rFonts w:cs="Times New Roman"/>
          <w:sz w:val="28"/>
          <w:szCs w:val="28"/>
        </w:rPr>
        <w:t> </w:t>
      </w:r>
      <w:hyperlink r:id="rId20" w:tooltip="Подвеска" w:history="1">
        <w:r w:rsidR="000919BD" w:rsidRPr="000919BD">
          <w:rPr>
            <w:rStyle w:val="a4"/>
            <w:rFonts w:cs="Times New Roman"/>
            <w:color w:val="auto"/>
            <w:sz w:val="28"/>
            <w:szCs w:val="28"/>
          </w:rPr>
          <w:t>подвеска</w:t>
        </w:r>
      </w:hyperlink>
      <w:r w:rsidR="000919BD" w:rsidRPr="000919BD">
        <w:rPr>
          <w:rFonts w:cs="Times New Roman"/>
          <w:sz w:val="28"/>
          <w:szCs w:val="28"/>
        </w:rPr>
        <w:t>);</w:t>
      </w:r>
    </w:p>
    <w:p w:rsidR="000919BD" w:rsidRPr="000919BD" w:rsidRDefault="00020DF6" w:rsidP="000919BD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sz w:val="28"/>
          <w:szCs w:val="28"/>
        </w:rPr>
      </w:pPr>
      <w:hyperlink r:id="rId21" w:tooltip="Рулевое управление" w:history="1">
        <w:r w:rsidR="000919BD" w:rsidRPr="000919BD">
          <w:rPr>
            <w:rStyle w:val="a4"/>
            <w:rFonts w:cs="Times New Roman"/>
            <w:color w:val="auto"/>
            <w:sz w:val="28"/>
            <w:szCs w:val="28"/>
          </w:rPr>
          <w:t>Рулевое управление</w:t>
        </w:r>
      </w:hyperlink>
      <w:r w:rsidR="000919BD" w:rsidRPr="000919BD">
        <w:rPr>
          <w:rFonts w:cs="Times New Roman"/>
          <w:sz w:val="28"/>
          <w:szCs w:val="28"/>
        </w:rPr>
        <w:t>;</w:t>
      </w:r>
    </w:p>
    <w:p w:rsidR="000919BD" w:rsidRPr="000919BD" w:rsidRDefault="000919BD" w:rsidP="000919BD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sz w:val="28"/>
          <w:szCs w:val="28"/>
        </w:rPr>
      </w:pPr>
      <w:r w:rsidRPr="000919BD">
        <w:rPr>
          <w:rFonts w:cs="Times New Roman"/>
          <w:sz w:val="28"/>
          <w:szCs w:val="28"/>
        </w:rPr>
        <w:t xml:space="preserve">Системы </w:t>
      </w:r>
      <w:proofErr w:type="spellStart"/>
      <w:r w:rsidRPr="000919BD">
        <w:rPr>
          <w:rFonts w:cs="Times New Roman"/>
          <w:sz w:val="28"/>
          <w:szCs w:val="28"/>
        </w:rPr>
        <w:t>агрегатирования</w:t>
      </w:r>
      <w:proofErr w:type="spellEnd"/>
      <w:r w:rsidRPr="000919BD">
        <w:rPr>
          <w:rFonts w:cs="Times New Roman"/>
          <w:sz w:val="28"/>
          <w:szCs w:val="28"/>
        </w:rPr>
        <w:t>;</w:t>
      </w:r>
    </w:p>
    <w:p w:rsidR="000919BD" w:rsidRPr="000919BD" w:rsidRDefault="00020DF6" w:rsidP="000919BD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sz w:val="28"/>
          <w:szCs w:val="28"/>
        </w:rPr>
      </w:pPr>
      <w:hyperlink r:id="rId22" w:tooltip="Пост (значения) (страница отсутствует)" w:history="1">
        <w:r w:rsidR="000919BD" w:rsidRPr="000919BD">
          <w:rPr>
            <w:rStyle w:val="a4"/>
            <w:rFonts w:cs="Times New Roman"/>
            <w:color w:val="auto"/>
            <w:sz w:val="28"/>
            <w:szCs w:val="28"/>
          </w:rPr>
          <w:t>Пост управления</w:t>
        </w:r>
      </w:hyperlink>
      <w:r w:rsidR="000919BD" w:rsidRPr="000919BD">
        <w:rPr>
          <w:rStyle w:val="apple-converted-space"/>
          <w:rFonts w:cs="Times New Roman"/>
          <w:sz w:val="28"/>
          <w:szCs w:val="28"/>
        </w:rPr>
        <w:t> </w:t>
      </w:r>
      <w:r w:rsidR="000919BD" w:rsidRPr="000919BD">
        <w:rPr>
          <w:rFonts w:cs="Times New Roman"/>
          <w:sz w:val="28"/>
          <w:szCs w:val="28"/>
        </w:rPr>
        <w:t>и др. системы управления;</w:t>
      </w:r>
    </w:p>
    <w:p w:rsidR="000919BD" w:rsidRPr="000919BD" w:rsidRDefault="000919BD" w:rsidP="000919BD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sz w:val="28"/>
          <w:szCs w:val="28"/>
        </w:rPr>
      </w:pPr>
      <w:r w:rsidRPr="000919BD">
        <w:rPr>
          <w:rFonts w:cs="Times New Roman"/>
          <w:sz w:val="28"/>
          <w:szCs w:val="28"/>
        </w:rPr>
        <w:t>Внешнее и внутреннее оборудование.</w:t>
      </w:r>
    </w:p>
    <w:p w:rsidR="000919BD" w:rsidRPr="000919BD" w:rsidRDefault="000919BD" w:rsidP="000919BD">
      <w:pPr>
        <w:pStyle w:val="2"/>
        <w:shd w:val="clear" w:color="auto" w:fill="F9F9F9"/>
        <w:spacing w:before="0" w:beforeAutospacing="0" w:after="144" w:afterAutospacing="0" w:line="360" w:lineRule="atLeast"/>
        <w:ind w:left="-1418" w:firstLine="1418"/>
        <w:jc w:val="center"/>
        <w:rPr>
          <w:sz w:val="28"/>
          <w:szCs w:val="28"/>
        </w:rPr>
      </w:pPr>
      <w:r w:rsidRPr="000919BD">
        <w:rPr>
          <w:sz w:val="28"/>
          <w:szCs w:val="28"/>
        </w:rPr>
        <w:t>Содержание</w:t>
      </w:r>
    </w:p>
    <w:p w:rsidR="000919BD" w:rsidRPr="000919BD" w:rsidRDefault="000919BD" w:rsidP="000919BD">
      <w:pPr>
        <w:shd w:val="clear" w:color="auto" w:fill="F9F9F9"/>
        <w:spacing w:line="360" w:lineRule="atLeast"/>
        <w:ind w:left="-1418" w:firstLine="1418"/>
        <w:jc w:val="center"/>
        <w:rPr>
          <w:rFonts w:cs="Times New Roman"/>
          <w:sz w:val="28"/>
          <w:szCs w:val="28"/>
        </w:rPr>
      </w:pPr>
      <w:r w:rsidRPr="000919BD">
        <w:rPr>
          <w:rStyle w:val="apple-converted-space"/>
          <w:rFonts w:cs="Times New Roman"/>
          <w:sz w:val="28"/>
          <w:szCs w:val="28"/>
        </w:rPr>
        <w:t xml:space="preserve"> </w:t>
      </w:r>
    </w:p>
    <w:p w:rsidR="000919BD" w:rsidRPr="000919BD" w:rsidRDefault="00020DF6" w:rsidP="000919BD">
      <w:pPr>
        <w:widowControl/>
        <w:numPr>
          <w:ilvl w:val="0"/>
          <w:numId w:val="3"/>
        </w:numPr>
        <w:shd w:val="clear" w:color="auto" w:fill="F9F9F9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sz w:val="28"/>
          <w:szCs w:val="28"/>
        </w:rPr>
      </w:pPr>
      <w:hyperlink r:id="rId23" w:anchor=".D0.9D.D0.B5.D1.81.D1.83.D1.89.D0.B0.D1.8F_.D1.81.D0.B8.D1.81.D1.82.D0.B5.D0.BC.D0.B0_.D0.B8_.D0.BA.D0.BE.D0.BC.D0.BF.D0.BE.D0.BD.D0.BE.D0.B2.D0.BA.D0.B0_.D1.82.D1.80.D0.B0.D0.BA.D1.82.D0.BE.D1.80.D0.B0" w:history="1">
        <w:r w:rsidR="000919BD" w:rsidRPr="000919BD">
          <w:rPr>
            <w:rStyle w:val="tocnumber"/>
            <w:rFonts w:cs="Times New Roman"/>
            <w:sz w:val="28"/>
            <w:szCs w:val="28"/>
          </w:rPr>
          <w:t>1</w:t>
        </w:r>
        <w:r w:rsidR="000919BD" w:rsidRPr="000919BD">
          <w:rPr>
            <w:rStyle w:val="apple-converted-space"/>
            <w:rFonts w:cs="Times New Roman"/>
            <w:sz w:val="28"/>
            <w:szCs w:val="28"/>
          </w:rPr>
          <w:t> </w:t>
        </w:r>
        <w:r w:rsidR="000919BD" w:rsidRPr="000919BD">
          <w:rPr>
            <w:rStyle w:val="toctext"/>
            <w:rFonts w:cs="Times New Roman"/>
            <w:sz w:val="28"/>
            <w:szCs w:val="28"/>
          </w:rPr>
          <w:t>Несущая система и компоновка трактора</w:t>
        </w:r>
      </w:hyperlink>
    </w:p>
    <w:p w:rsidR="000919BD" w:rsidRPr="000919BD" w:rsidRDefault="00020DF6" w:rsidP="000919BD">
      <w:pPr>
        <w:widowControl/>
        <w:numPr>
          <w:ilvl w:val="1"/>
          <w:numId w:val="3"/>
        </w:numPr>
        <w:shd w:val="clear" w:color="auto" w:fill="F9F9F9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sz w:val="28"/>
          <w:szCs w:val="28"/>
        </w:rPr>
      </w:pPr>
      <w:hyperlink r:id="rId24" w:anchor=".D0.9A.D0.BE.D0.BC.D0.BF.D0.BE.D0.BD.D0.BE.D0.B2.D0.BA.D0.B0_.D0.BA.D0.BE.D0.BB.D1.91.D1.81.D0.BD.D0.BE.D0.B3.D0.BE_.D1.82.D1.80.D0.B0.D0.BA.D1.82.D0.BE.D1.80.D0.B0" w:history="1">
        <w:r w:rsidR="000919BD" w:rsidRPr="000919BD">
          <w:rPr>
            <w:rStyle w:val="tocnumber"/>
            <w:rFonts w:cs="Times New Roman"/>
            <w:sz w:val="28"/>
            <w:szCs w:val="28"/>
          </w:rPr>
          <w:t>1.1</w:t>
        </w:r>
        <w:r w:rsidR="000919BD" w:rsidRPr="000919BD">
          <w:rPr>
            <w:rStyle w:val="apple-converted-space"/>
            <w:rFonts w:cs="Times New Roman"/>
            <w:sz w:val="28"/>
            <w:szCs w:val="28"/>
          </w:rPr>
          <w:t> </w:t>
        </w:r>
        <w:r w:rsidR="000919BD" w:rsidRPr="000919BD">
          <w:rPr>
            <w:rStyle w:val="toctext"/>
            <w:rFonts w:cs="Times New Roman"/>
            <w:sz w:val="28"/>
            <w:szCs w:val="28"/>
          </w:rPr>
          <w:t>Компоновка колёсного трактора</w:t>
        </w:r>
      </w:hyperlink>
    </w:p>
    <w:p w:rsidR="000919BD" w:rsidRPr="000919BD" w:rsidRDefault="00020DF6" w:rsidP="000919BD">
      <w:pPr>
        <w:widowControl/>
        <w:numPr>
          <w:ilvl w:val="2"/>
          <w:numId w:val="3"/>
        </w:numPr>
        <w:shd w:val="clear" w:color="auto" w:fill="F9F9F9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sz w:val="28"/>
          <w:szCs w:val="28"/>
        </w:rPr>
      </w:pPr>
      <w:hyperlink r:id="rId25" w:anchor=".D0.A2.D1.80.D0.B0.D0.BA.D1.82.D0.BE.D1.80.D1.8B_.D1.81_.D1.83.D0.B2.D0.B5.D0.BB.D0.B8.D1.87.D0.B5.D0.BD.D0.BD.D1.8B.D0.BC.D0.B8_.D0.B7.D0.B0.D0.B4.D0.BD.D0.B8.D0.BC.D0.B8_.D0.BA.D0.BE.D0.BB.D1.91.D1.81.D0.B0.D0.BC.D0.B8" w:history="1">
        <w:r w:rsidR="000919BD" w:rsidRPr="000919BD">
          <w:rPr>
            <w:rStyle w:val="tocnumber"/>
            <w:rFonts w:cs="Times New Roman"/>
            <w:sz w:val="28"/>
            <w:szCs w:val="28"/>
          </w:rPr>
          <w:t>1.1.1</w:t>
        </w:r>
        <w:r w:rsidR="000919BD" w:rsidRPr="000919BD">
          <w:rPr>
            <w:rStyle w:val="apple-converted-space"/>
            <w:rFonts w:cs="Times New Roman"/>
            <w:sz w:val="28"/>
            <w:szCs w:val="28"/>
          </w:rPr>
          <w:t> </w:t>
        </w:r>
        <w:r w:rsidR="000919BD" w:rsidRPr="000919BD">
          <w:rPr>
            <w:rStyle w:val="toctext"/>
            <w:rFonts w:cs="Times New Roman"/>
            <w:sz w:val="28"/>
            <w:szCs w:val="28"/>
          </w:rPr>
          <w:t>Тракторы с увеличенными задними колёсами</w:t>
        </w:r>
      </w:hyperlink>
    </w:p>
    <w:p w:rsidR="000919BD" w:rsidRPr="000919BD" w:rsidRDefault="00020DF6" w:rsidP="000919BD">
      <w:pPr>
        <w:widowControl/>
        <w:numPr>
          <w:ilvl w:val="2"/>
          <w:numId w:val="3"/>
        </w:numPr>
        <w:shd w:val="clear" w:color="auto" w:fill="F9F9F9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sz w:val="28"/>
          <w:szCs w:val="28"/>
        </w:rPr>
      </w:pPr>
      <w:hyperlink r:id="rId26" w:anchor=".D0.A2.D1.80.D0.B0.D0.BA.D1.82.D0.BE.D1.80.D1.8B_.D1.81_.D0.BA.D0.BE.D0.BB.D1.91.D1.81.D0.B0.D0.BC.D0.B8_.D1.80.D0.B0.D0.B2.D0.BD.D0.BE.D0.B3.D0.BE_.D0.B4.D0.B8.D0.B0.D0.BC.D0.B5.D1.82.D1.80.D0.B0" w:history="1">
        <w:r w:rsidR="000919BD" w:rsidRPr="000919BD">
          <w:rPr>
            <w:rStyle w:val="tocnumber"/>
            <w:rFonts w:cs="Times New Roman"/>
            <w:sz w:val="28"/>
            <w:szCs w:val="28"/>
          </w:rPr>
          <w:t>1.1.2</w:t>
        </w:r>
        <w:r w:rsidR="000919BD" w:rsidRPr="000919BD">
          <w:rPr>
            <w:rStyle w:val="apple-converted-space"/>
            <w:rFonts w:cs="Times New Roman"/>
            <w:sz w:val="28"/>
            <w:szCs w:val="28"/>
          </w:rPr>
          <w:t> </w:t>
        </w:r>
        <w:r w:rsidR="000919BD" w:rsidRPr="000919BD">
          <w:rPr>
            <w:rStyle w:val="toctext"/>
            <w:rFonts w:cs="Times New Roman"/>
            <w:sz w:val="28"/>
            <w:szCs w:val="28"/>
          </w:rPr>
          <w:t>Тракторы с колёсами равного диаметра</w:t>
        </w:r>
      </w:hyperlink>
    </w:p>
    <w:p w:rsidR="000919BD" w:rsidRPr="000919BD" w:rsidRDefault="00020DF6" w:rsidP="000919BD">
      <w:pPr>
        <w:widowControl/>
        <w:numPr>
          <w:ilvl w:val="2"/>
          <w:numId w:val="3"/>
        </w:numPr>
        <w:shd w:val="clear" w:color="auto" w:fill="F9F9F9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sz w:val="28"/>
          <w:szCs w:val="28"/>
        </w:rPr>
      </w:pPr>
      <w:hyperlink r:id="rId27" w:anchor=".D0.9A.D0.BE.D0.BB.D1.91.D1.81.D0.BD.D1.8B.D0.B5_.D1.81.D0.B0.D0.BC.D0.BE.D1.85.D0.BE.D0.B4.D0.BD.D1.8B.D0.B5_.D1.88.D0.B0.D1.81.D1.81.D0.B8" w:history="1">
        <w:r w:rsidR="000919BD" w:rsidRPr="000919BD">
          <w:rPr>
            <w:rStyle w:val="tocnumber"/>
            <w:rFonts w:cs="Times New Roman"/>
            <w:sz w:val="28"/>
            <w:szCs w:val="28"/>
          </w:rPr>
          <w:t>1.1.3</w:t>
        </w:r>
        <w:r w:rsidR="000919BD" w:rsidRPr="000919BD">
          <w:rPr>
            <w:rStyle w:val="apple-converted-space"/>
            <w:rFonts w:cs="Times New Roman"/>
            <w:sz w:val="28"/>
            <w:szCs w:val="28"/>
          </w:rPr>
          <w:t> </w:t>
        </w:r>
        <w:r w:rsidR="000919BD" w:rsidRPr="000919BD">
          <w:rPr>
            <w:rStyle w:val="toctext"/>
            <w:rFonts w:cs="Times New Roman"/>
            <w:sz w:val="28"/>
            <w:szCs w:val="28"/>
          </w:rPr>
          <w:t>Колёсные самоходные шасси</w:t>
        </w:r>
      </w:hyperlink>
    </w:p>
    <w:p w:rsidR="000919BD" w:rsidRPr="000919BD" w:rsidRDefault="00020DF6" w:rsidP="000919BD">
      <w:pPr>
        <w:widowControl/>
        <w:numPr>
          <w:ilvl w:val="1"/>
          <w:numId w:val="3"/>
        </w:numPr>
        <w:shd w:val="clear" w:color="auto" w:fill="F9F9F9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sz w:val="28"/>
          <w:szCs w:val="28"/>
        </w:rPr>
      </w:pPr>
      <w:hyperlink r:id="rId28" w:anchor=".D0.9A.D0.BE.D0.BC.D0.BF.D0.BE.D0.BD.D0.BE.D0.B2.D0.BA.D0.B0_.D0.B3.D1.83.D1.81.D0.B5.D0.BD.D0.B8.D1.87.D0.BD.D0.BE.D0.B3.D0.BE_.D1.82.D1.80.D0.B0.D0.BA.D1.82.D0.BE.D1.80.D0.B0" w:history="1">
        <w:r w:rsidR="000919BD" w:rsidRPr="000919BD">
          <w:rPr>
            <w:rStyle w:val="tocnumber"/>
            <w:rFonts w:cs="Times New Roman"/>
            <w:sz w:val="28"/>
            <w:szCs w:val="28"/>
          </w:rPr>
          <w:t>1.2</w:t>
        </w:r>
        <w:r w:rsidR="000919BD" w:rsidRPr="000919BD">
          <w:rPr>
            <w:rStyle w:val="apple-converted-space"/>
            <w:rFonts w:cs="Times New Roman"/>
            <w:sz w:val="28"/>
            <w:szCs w:val="28"/>
          </w:rPr>
          <w:t> </w:t>
        </w:r>
        <w:r w:rsidR="000919BD" w:rsidRPr="000919BD">
          <w:rPr>
            <w:rStyle w:val="toctext"/>
            <w:rFonts w:cs="Times New Roman"/>
            <w:sz w:val="28"/>
            <w:szCs w:val="28"/>
          </w:rPr>
          <w:t>Компоновка гусеничного трактора</w:t>
        </w:r>
      </w:hyperlink>
    </w:p>
    <w:p w:rsidR="000919BD" w:rsidRPr="000919BD" w:rsidRDefault="00020DF6" w:rsidP="000919BD">
      <w:pPr>
        <w:widowControl/>
        <w:numPr>
          <w:ilvl w:val="0"/>
          <w:numId w:val="3"/>
        </w:numPr>
        <w:shd w:val="clear" w:color="auto" w:fill="F9F9F9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sz w:val="28"/>
          <w:szCs w:val="28"/>
        </w:rPr>
      </w:pPr>
      <w:hyperlink r:id="rId29" w:anchor=".D0.94.D0.B2.D0.B8.D0.B3.D0.B0.D1.82.D0.B5.D0.BB.D1.8C" w:history="1">
        <w:r w:rsidR="000919BD" w:rsidRPr="000919BD">
          <w:rPr>
            <w:rStyle w:val="tocnumber"/>
            <w:rFonts w:cs="Times New Roman"/>
            <w:sz w:val="28"/>
            <w:szCs w:val="28"/>
          </w:rPr>
          <w:t>2</w:t>
        </w:r>
        <w:r w:rsidR="000919BD" w:rsidRPr="000919BD">
          <w:rPr>
            <w:rStyle w:val="apple-converted-space"/>
            <w:rFonts w:cs="Times New Roman"/>
            <w:sz w:val="28"/>
            <w:szCs w:val="28"/>
          </w:rPr>
          <w:t> </w:t>
        </w:r>
        <w:r w:rsidR="000919BD" w:rsidRPr="000919BD">
          <w:rPr>
            <w:rStyle w:val="toctext"/>
            <w:rFonts w:cs="Times New Roman"/>
            <w:sz w:val="28"/>
            <w:szCs w:val="28"/>
          </w:rPr>
          <w:t>Двигатель</w:t>
        </w:r>
      </w:hyperlink>
    </w:p>
    <w:p w:rsidR="000919BD" w:rsidRPr="000919BD" w:rsidRDefault="00020DF6" w:rsidP="000919BD">
      <w:pPr>
        <w:widowControl/>
        <w:numPr>
          <w:ilvl w:val="1"/>
          <w:numId w:val="3"/>
        </w:numPr>
        <w:shd w:val="clear" w:color="auto" w:fill="F9F9F9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sz w:val="28"/>
          <w:szCs w:val="28"/>
        </w:rPr>
      </w:pPr>
      <w:hyperlink r:id="rId30" w:anchor=".D0.A2.D1.80.D0.B0.D0.BA.D1.82.D0.BE.D1.80.D1.8B_.D1.81_.D0.B4.D0.B8.D0.B7.D0.B5.D0.BB.D1.8C.D0.BD.D1.8B.D0.BC.D0.B8_.D0.B4.D0.B2.D0.B8.D0.B3.D0.B0.D1.82.D0.B5.D0.BB.D1.8F.D0.BC.D0.B8" w:history="1">
        <w:r w:rsidR="000919BD" w:rsidRPr="000919BD">
          <w:rPr>
            <w:rStyle w:val="tocnumber"/>
            <w:rFonts w:cs="Times New Roman"/>
            <w:sz w:val="28"/>
            <w:szCs w:val="28"/>
          </w:rPr>
          <w:t>2.1</w:t>
        </w:r>
        <w:r w:rsidR="000919BD" w:rsidRPr="000919BD">
          <w:rPr>
            <w:rStyle w:val="apple-converted-space"/>
            <w:rFonts w:cs="Times New Roman"/>
            <w:sz w:val="28"/>
            <w:szCs w:val="28"/>
          </w:rPr>
          <w:t> </w:t>
        </w:r>
        <w:r w:rsidR="000919BD" w:rsidRPr="000919BD">
          <w:rPr>
            <w:rStyle w:val="toctext"/>
            <w:rFonts w:cs="Times New Roman"/>
            <w:sz w:val="28"/>
            <w:szCs w:val="28"/>
          </w:rPr>
          <w:t>Тракторы с дизельными двигателями</w:t>
        </w:r>
      </w:hyperlink>
    </w:p>
    <w:p w:rsidR="000919BD" w:rsidRPr="000919BD" w:rsidRDefault="00020DF6" w:rsidP="000919BD">
      <w:pPr>
        <w:widowControl/>
        <w:numPr>
          <w:ilvl w:val="1"/>
          <w:numId w:val="3"/>
        </w:numPr>
        <w:shd w:val="clear" w:color="auto" w:fill="F9F9F9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sz w:val="28"/>
          <w:szCs w:val="28"/>
        </w:rPr>
      </w:pPr>
      <w:hyperlink r:id="rId31" w:anchor=".D0.93.D0.B0.D0.B7.D0.BE.D1.82.D1.83.D1.80.D0.B1.D0.B8.D0.BD.D0.BD.D1.8B.D0.B5_.D1.82.D1.80.D0.B0.D0.BA.D1.82.D0.BE.D1.80.D1.8B" w:history="1">
        <w:r w:rsidR="000919BD" w:rsidRPr="000919BD">
          <w:rPr>
            <w:rStyle w:val="tocnumber"/>
            <w:rFonts w:cs="Times New Roman"/>
            <w:sz w:val="28"/>
            <w:szCs w:val="28"/>
          </w:rPr>
          <w:t>2.2</w:t>
        </w:r>
        <w:r w:rsidR="000919BD" w:rsidRPr="000919BD">
          <w:rPr>
            <w:rStyle w:val="apple-converted-space"/>
            <w:rFonts w:cs="Times New Roman"/>
            <w:sz w:val="28"/>
            <w:szCs w:val="28"/>
          </w:rPr>
          <w:t> </w:t>
        </w:r>
        <w:r w:rsidR="000919BD" w:rsidRPr="000919BD">
          <w:rPr>
            <w:rStyle w:val="toctext"/>
            <w:rFonts w:cs="Times New Roman"/>
            <w:sz w:val="28"/>
            <w:szCs w:val="28"/>
          </w:rPr>
          <w:t>Газотурбинные тракторы</w:t>
        </w:r>
      </w:hyperlink>
    </w:p>
    <w:p w:rsidR="000919BD" w:rsidRPr="000919BD" w:rsidRDefault="00020DF6" w:rsidP="000919BD">
      <w:pPr>
        <w:widowControl/>
        <w:numPr>
          <w:ilvl w:val="1"/>
          <w:numId w:val="3"/>
        </w:numPr>
        <w:shd w:val="clear" w:color="auto" w:fill="F9F9F9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sz w:val="28"/>
          <w:szCs w:val="28"/>
        </w:rPr>
      </w:pPr>
      <w:hyperlink r:id="rId32" w:anchor=".D0.A2.D1.80.D0.B0.D0.BA.D1.82.D0.BE.D1.80.D1.8B_.D1.81_.D0.B1.D0.B5.D0.BD.D0.B7.D0.B8.D0.BD.D0.BE.D0.B2.D1.8B.D0.BC.D0.B8_.D0.B4.D0.B2.D0.B8.D0.B3.D0.B0.D1.82.D0.B5.D0.BB.D1.8F.D0.BC.D0.B8" w:history="1">
        <w:r w:rsidR="000919BD" w:rsidRPr="000919BD">
          <w:rPr>
            <w:rStyle w:val="tocnumber"/>
            <w:rFonts w:cs="Times New Roman"/>
            <w:sz w:val="28"/>
            <w:szCs w:val="28"/>
          </w:rPr>
          <w:t>2.3</w:t>
        </w:r>
        <w:r w:rsidR="000919BD" w:rsidRPr="000919BD">
          <w:rPr>
            <w:rStyle w:val="apple-converted-space"/>
            <w:rFonts w:cs="Times New Roman"/>
            <w:sz w:val="28"/>
            <w:szCs w:val="28"/>
          </w:rPr>
          <w:t> </w:t>
        </w:r>
        <w:r w:rsidR="000919BD" w:rsidRPr="000919BD">
          <w:rPr>
            <w:rStyle w:val="toctext"/>
            <w:rFonts w:cs="Times New Roman"/>
            <w:sz w:val="28"/>
            <w:szCs w:val="28"/>
          </w:rPr>
          <w:t>Тракторы с бензиновыми двигателями</w:t>
        </w:r>
      </w:hyperlink>
    </w:p>
    <w:p w:rsidR="000919BD" w:rsidRPr="000919BD" w:rsidRDefault="00020DF6" w:rsidP="000919BD">
      <w:pPr>
        <w:widowControl/>
        <w:numPr>
          <w:ilvl w:val="0"/>
          <w:numId w:val="3"/>
        </w:numPr>
        <w:shd w:val="clear" w:color="auto" w:fill="F9F9F9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sz w:val="28"/>
          <w:szCs w:val="28"/>
        </w:rPr>
      </w:pPr>
      <w:hyperlink r:id="rId33" w:anchor=".D0.A2.D1.80.D0.B0.D0.BD.D1.81.D0.BC.D0.B8.D1.81.D1.81.D0.B8.D1.8F" w:history="1">
        <w:r w:rsidR="000919BD" w:rsidRPr="000919BD">
          <w:rPr>
            <w:rStyle w:val="tocnumber"/>
            <w:rFonts w:cs="Times New Roman"/>
            <w:sz w:val="28"/>
            <w:szCs w:val="28"/>
          </w:rPr>
          <w:t>3</w:t>
        </w:r>
        <w:r w:rsidR="000919BD" w:rsidRPr="000919BD">
          <w:rPr>
            <w:rStyle w:val="apple-converted-space"/>
            <w:rFonts w:cs="Times New Roman"/>
            <w:sz w:val="28"/>
            <w:szCs w:val="28"/>
          </w:rPr>
          <w:t> </w:t>
        </w:r>
        <w:r w:rsidR="000919BD" w:rsidRPr="000919BD">
          <w:rPr>
            <w:rStyle w:val="toctext"/>
            <w:rFonts w:cs="Times New Roman"/>
            <w:sz w:val="28"/>
            <w:szCs w:val="28"/>
          </w:rPr>
          <w:t>Трансмиссия</w:t>
        </w:r>
      </w:hyperlink>
    </w:p>
    <w:p w:rsidR="000919BD" w:rsidRPr="000919BD" w:rsidRDefault="00020DF6" w:rsidP="000919BD">
      <w:pPr>
        <w:widowControl/>
        <w:numPr>
          <w:ilvl w:val="1"/>
          <w:numId w:val="3"/>
        </w:numPr>
        <w:shd w:val="clear" w:color="auto" w:fill="F9F9F9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sz w:val="28"/>
          <w:szCs w:val="28"/>
        </w:rPr>
      </w:pPr>
      <w:hyperlink r:id="rId34" w:anchor=".D0.9C.D0.B5.D1.85.D0.B0.D0.BD.D0.B8.D1.87.D0.B5.D1.81.D0.BA.D0.B8.D0.B5_.D1.81.D1.82.D1.83.D0.BF.D0.B5.D0.BD.D1.87.D0.B0.D1.82.D1.8B.D0.B5_.D1.82.D1.80.D0.B0.D0.BD.D1.81.D0.BC.D0.B8.D1.81.D1.81.D0.B8.D0.B8" w:history="1">
        <w:r w:rsidR="000919BD" w:rsidRPr="000919BD">
          <w:rPr>
            <w:rStyle w:val="tocnumber"/>
            <w:rFonts w:cs="Times New Roman"/>
            <w:sz w:val="28"/>
            <w:szCs w:val="28"/>
          </w:rPr>
          <w:t>3.1</w:t>
        </w:r>
        <w:r w:rsidR="000919BD" w:rsidRPr="000919BD">
          <w:rPr>
            <w:rStyle w:val="apple-converted-space"/>
            <w:rFonts w:cs="Times New Roman"/>
            <w:sz w:val="28"/>
            <w:szCs w:val="28"/>
          </w:rPr>
          <w:t> </w:t>
        </w:r>
        <w:r w:rsidR="000919BD" w:rsidRPr="000919BD">
          <w:rPr>
            <w:rStyle w:val="toctext"/>
            <w:rFonts w:cs="Times New Roman"/>
            <w:sz w:val="28"/>
            <w:szCs w:val="28"/>
          </w:rPr>
          <w:t>Механические ступенчатые трансмиссии</w:t>
        </w:r>
      </w:hyperlink>
    </w:p>
    <w:p w:rsidR="000919BD" w:rsidRPr="000919BD" w:rsidRDefault="00020DF6" w:rsidP="000919BD">
      <w:pPr>
        <w:widowControl/>
        <w:numPr>
          <w:ilvl w:val="1"/>
          <w:numId w:val="3"/>
        </w:numPr>
        <w:shd w:val="clear" w:color="auto" w:fill="F9F9F9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sz w:val="28"/>
          <w:szCs w:val="28"/>
        </w:rPr>
      </w:pPr>
      <w:hyperlink r:id="rId35" w:anchor=".D0.9C.D0.B5.D1.85.D0.B0.D0.BD.D0.B8.D1.87.D0.B5.D1.81.D0.BA.D0.B8.D0.B5_.D0.B1.D0.B5.D1.81.D1.81.D1.82.D1.83.D0.BF.D0.B5.D0.BD.D1.87.D0.B0.D1.82.D1.8B.D0.B5_.D1.82.D1.80.D0.B0.D0.BD.D1.81.D0.BC.D0.B8.D1.81.D1.81.D0.B8.D0.B8" w:history="1">
        <w:r w:rsidR="000919BD" w:rsidRPr="000919BD">
          <w:rPr>
            <w:rStyle w:val="tocnumber"/>
            <w:rFonts w:cs="Times New Roman"/>
            <w:sz w:val="28"/>
            <w:szCs w:val="28"/>
          </w:rPr>
          <w:t>3.2</w:t>
        </w:r>
        <w:r w:rsidR="000919BD" w:rsidRPr="000919BD">
          <w:rPr>
            <w:rStyle w:val="apple-converted-space"/>
            <w:rFonts w:cs="Times New Roman"/>
            <w:sz w:val="28"/>
            <w:szCs w:val="28"/>
          </w:rPr>
          <w:t> </w:t>
        </w:r>
        <w:r w:rsidR="000919BD" w:rsidRPr="000919BD">
          <w:rPr>
            <w:rStyle w:val="toctext"/>
            <w:rFonts w:cs="Times New Roman"/>
            <w:sz w:val="28"/>
            <w:szCs w:val="28"/>
          </w:rPr>
          <w:t>Механические бесступенчатые трансмиссии</w:t>
        </w:r>
      </w:hyperlink>
    </w:p>
    <w:p w:rsidR="000919BD" w:rsidRPr="000919BD" w:rsidRDefault="00020DF6" w:rsidP="000919BD">
      <w:pPr>
        <w:widowControl/>
        <w:numPr>
          <w:ilvl w:val="1"/>
          <w:numId w:val="3"/>
        </w:numPr>
        <w:shd w:val="clear" w:color="auto" w:fill="F9F9F9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sz w:val="28"/>
          <w:szCs w:val="28"/>
        </w:rPr>
      </w:pPr>
      <w:hyperlink r:id="rId36" w:anchor=".D0.93.D0.B8.D0.B4.D1.80.D0.BE.D0.BC.D0.B5.D1.85.D0.B0.D0.BD.D0.B8.D1.87.D0.B5.D1.81.D0.BA.D0.B8.D0.B5_.D1.82.D1.80.D0.B0.D0.BD.D1.81.D0.BC.D0.B8.D1.81.D1.81.D0.B8.D0.B8" w:history="1">
        <w:r w:rsidR="000919BD" w:rsidRPr="000919BD">
          <w:rPr>
            <w:rStyle w:val="tocnumber"/>
            <w:rFonts w:cs="Times New Roman"/>
            <w:sz w:val="28"/>
            <w:szCs w:val="28"/>
          </w:rPr>
          <w:t>3.3</w:t>
        </w:r>
        <w:r w:rsidR="000919BD" w:rsidRPr="000919BD">
          <w:rPr>
            <w:rStyle w:val="apple-converted-space"/>
            <w:rFonts w:cs="Times New Roman"/>
            <w:sz w:val="28"/>
            <w:szCs w:val="28"/>
          </w:rPr>
          <w:t> </w:t>
        </w:r>
        <w:r w:rsidR="000919BD" w:rsidRPr="000919BD">
          <w:rPr>
            <w:rStyle w:val="toctext"/>
            <w:rFonts w:cs="Times New Roman"/>
            <w:sz w:val="28"/>
            <w:szCs w:val="28"/>
          </w:rPr>
          <w:t>Гидромеханические трансмиссии</w:t>
        </w:r>
      </w:hyperlink>
    </w:p>
    <w:p w:rsidR="000919BD" w:rsidRPr="000919BD" w:rsidRDefault="00020DF6" w:rsidP="000919BD">
      <w:pPr>
        <w:widowControl/>
        <w:numPr>
          <w:ilvl w:val="1"/>
          <w:numId w:val="3"/>
        </w:numPr>
        <w:shd w:val="clear" w:color="auto" w:fill="F9F9F9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sz w:val="28"/>
          <w:szCs w:val="28"/>
        </w:rPr>
      </w:pPr>
      <w:hyperlink r:id="rId37" w:anchor=".D0.93.D0.B8.D0.B4.D1.80.D0.BE.D0.BE.D0.B1.D1.8A.D0.B5.D0.BC.D0.BD.D1.8B.D0.B5_.D1.82.D1.80.D0.B0.D0.BD.D1.81.D0.BC.D0.B8.D1.81.D1.81.D0.B8.D0.B8" w:history="1">
        <w:r w:rsidR="000919BD" w:rsidRPr="000919BD">
          <w:rPr>
            <w:rStyle w:val="tocnumber"/>
            <w:rFonts w:cs="Times New Roman"/>
            <w:sz w:val="28"/>
            <w:szCs w:val="28"/>
          </w:rPr>
          <w:t>3.4</w:t>
        </w:r>
        <w:r w:rsidR="000919BD" w:rsidRPr="000919BD">
          <w:rPr>
            <w:rStyle w:val="apple-converted-space"/>
            <w:rFonts w:cs="Times New Roman"/>
            <w:sz w:val="28"/>
            <w:szCs w:val="28"/>
          </w:rPr>
          <w:t> </w:t>
        </w:r>
        <w:r w:rsidR="000919BD" w:rsidRPr="000919BD">
          <w:rPr>
            <w:rStyle w:val="toctext"/>
            <w:rFonts w:cs="Times New Roman"/>
            <w:sz w:val="28"/>
            <w:szCs w:val="28"/>
          </w:rPr>
          <w:t>Гидрообъемные трансмиссии</w:t>
        </w:r>
      </w:hyperlink>
    </w:p>
    <w:p w:rsidR="000919BD" w:rsidRPr="000919BD" w:rsidRDefault="00020DF6" w:rsidP="000919BD">
      <w:pPr>
        <w:widowControl/>
        <w:numPr>
          <w:ilvl w:val="1"/>
          <w:numId w:val="3"/>
        </w:numPr>
        <w:shd w:val="clear" w:color="auto" w:fill="F9F9F9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sz w:val="28"/>
          <w:szCs w:val="28"/>
        </w:rPr>
      </w:pPr>
      <w:hyperlink r:id="rId38" w:anchor=".D0.AD.D0.BB.D0.B5.D0.BA.D1.82.D1.80.D0.B8.D1.87.D0.B5.D1.81.D0.BA.D0.B8.D0.B5_.D0.B8_.D1.8D.D0.BB.D0.B5.D0.BA.D1.82.D1.80.D0.BE.D0.BC.D0.B5.D1.85.D0.B0.D0.BD.D0.B8.D1.87.D0.B5.D1.81.D0.BA.D0.B8.D0.B5_.D1.82.D1.80.D0.B0.D0.BD.D1.81.D0.BC.D0.B8.D1.81.D1.81" w:history="1">
        <w:r w:rsidR="000919BD" w:rsidRPr="000919BD">
          <w:rPr>
            <w:rStyle w:val="tocnumber"/>
            <w:rFonts w:cs="Times New Roman"/>
            <w:sz w:val="28"/>
            <w:szCs w:val="28"/>
          </w:rPr>
          <w:t>3.5</w:t>
        </w:r>
        <w:r w:rsidR="000919BD" w:rsidRPr="000919BD">
          <w:rPr>
            <w:rStyle w:val="apple-converted-space"/>
            <w:rFonts w:cs="Times New Roman"/>
            <w:sz w:val="28"/>
            <w:szCs w:val="28"/>
          </w:rPr>
          <w:t> </w:t>
        </w:r>
        <w:r w:rsidR="000919BD" w:rsidRPr="000919BD">
          <w:rPr>
            <w:rStyle w:val="toctext"/>
            <w:rFonts w:cs="Times New Roman"/>
            <w:sz w:val="28"/>
            <w:szCs w:val="28"/>
          </w:rPr>
          <w:t>Электрические и электромеханические трансмиссии</w:t>
        </w:r>
      </w:hyperlink>
    </w:p>
    <w:p w:rsidR="000919BD" w:rsidRPr="000919BD" w:rsidRDefault="00020DF6" w:rsidP="000919BD">
      <w:pPr>
        <w:widowControl/>
        <w:numPr>
          <w:ilvl w:val="1"/>
          <w:numId w:val="3"/>
        </w:numPr>
        <w:shd w:val="clear" w:color="auto" w:fill="F9F9F9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sz w:val="28"/>
          <w:szCs w:val="28"/>
        </w:rPr>
      </w:pPr>
      <w:hyperlink r:id="rId39" w:anchor=".D0.9C.D0.B5.D1.85.D0.B0.D0.BD.D0.B8.D0.B7.D0.BC.D1.8B_.D0.BF.D0.BE.D0.B2.D0.BE.D1.80.D0.BE.D1.82.D0.B0_.D0.B3.D1.83.D1.81.D0.B5.D0.BD.D0.B8.D1.87.D0.BD.D1.8B.D1.85_.D1.82.D1.80.D0.B0.D0.BA.D1.82.D0.BE.D1.80.D0.BE.D0.B2" w:history="1">
        <w:r w:rsidR="000919BD" w:rsidRPr="000919BD">
          <w:rPr>
            <w:rStyle w:val="tocnumber"/>
            <w:rFonts w:cs="Times New Roman"/>
            <w:sz w:val="28"/>
            <w:szCs w:val="28"/>
          </w:rPr>
          <w:t>3.6</w:t>
        </w:r>
        <w:r w:rsidR="000919BD" w:rsidRPr="000919BD">
          <w:rPr>
            <w:rStyle w:val="apple-converted-space"/>
            <w:rFonts w:cs="Times New Roman"/>
            <w:sz w:val="28"/>
            <w:szCs w:val="28"/>
          </w:rPr>
          <w:t> </w:t>
        </w:r>
        <w:r w:rsidR="000919BD" w:rsidRPr="000919BD">
          <w:rPr>
            <w:rStyle w:val="toctext"/>
            <w:rFonts w:cs="Times New Roman"/>
            <w:sz w:val="28"/>
            <w:szCs w:val="28"/>
          </w:rPr>
          <w:t>Механизмы поворота гусеничных тракторов</w:t>
        </w:r>
      </w:hyperlink>
    </w:p>
    <w:p w:rsidR="000919BD" w:rsidRPr="000919BD" w:rsidRDefault="00020DF6" w:rsidP="000919BD">
      <w:pPr>
        <w:widowControl/>
        <w:numPr>
          <w:ilvl w:val="1"/>
          <w:numId w:val="3"/>
        </w:numPr>
        <w:shd w:val="clear" w:color="auto" w:fill="F9F9F9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sz w:val="28"/>
          <w:szCs w:val="28"/>
        </w:rPr>
      </w:pPr>
      <w:hyperlink r:id="rId40" w:anchor=".D0.92.D0.B5.D0.B4.D1.83.D1.89.D0.B8.D0.B5_.D0.BC.D0.BE.D1.81.D1.82.D1.8B_.D0.BA.D0.BE.D0.BB.D1.91.D1.81.D0.BD.D1.8B.D1.85_.D1.82.D1.80.D0.B0.D0.BA.D1.82.D0.BE.D1.80.D0.BE.D0.B2" w:history="1">
        <w:r w:rsidR="000919BD" w:rsidRPr="000919BD">
          <w:rPr>
            <w:rStyle w:val="tocnumber"/>
            <w:rFonts w:cs="Times New Roman"/>
            <w:sz w:val="28"/>
            <w:szCs w:val="28"/>
          </w:rPr>
          <w:t>3.7</w:t>
        </w:r>
        <w:r w:rsidR="000919BD" w:rsidRPr="000919BD">
          <w:rPr>
            <w:rStyle w:val="apple-converted-space"/>
            <w:rFonts w:cs="Times New Roman"/>
            <w:sz w:val="28"/>
            <w:szCs w:val="28"/>
          </w:rPr>
          <w:t> </w:t>
        </w:r>
        <w:r w:rsidR="000919BD" w:rsidRPr="000919BD">
          <w:rPr>
            <w:rStyle w:val="toctext"/>
            <w:rFonts w:cs="Times New Roman"/>
            <w:sz w:val="28"/>
            <w:szCs w:val="28"/>
          </w:rPr>
          <w:t>Ведущие мосты колёсных тракторов</w:t>
        </w:r>
      </w:hyperlink>
    </w:p>
    <w:p w:rsidR="000919BD" w:rsidRPr="000919BD" w:rsidRDefault="00020DF6" w:rsidP="000919BD">
      <w:pPr>
        <w:widowControl/>
        <w:numPr>
          <w:ilvl w:val="0"/>
          <w:numId w:val="3"/>
        </w:numPr>
        <w:shd w:val="clear" w:color="auto" w:fill="F9F9F9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sz w:val="28"/>
          <w:szCs w:val="28"/>
        </w:rPr>
      </w:pPr>
      <w:hyperlink r:id="rId41" w:anchor=".D0.A5.D0.BE.D0.B4.D0.BE.D0.B2.D0.B0.D1.8F_.D1.87.D0.B0.D1.81.D1.82.D1.8C" w:history="1">
        <w:r w:rsidR="000919BD" w:rsidRPr="000919BD">
          <w:rPr>
            <w:rStyle w:val="tocnumber"/>
            <w:rFonts w:cs="Times New Roman"/>
            <w:sz w:val="28"/>
            <w:szCs w:val="28"/>
          </w:rPr>
          <w:t>4</w:t>
        </w:r>
        <w:r w:rsidR="000919BD" w:rsidRPr="000919BD">
          <w:rPr>
            <w:rStyle w:val="apple-converted-space"/>
            <w:rFonts w:cs="Times New Roman"/>
            <w:sz w:val="28"/>
            <w:szCs w:val="28"/>
          </w:rPr>
          <w:t> </w:t>
        </w:r>
        <w:r w:rsidR="000919BD" w:rsidRPr="000919BD">
          <w:rPr>
            <w:rStyle w:val="toctext"/>
            <w:rFonts w:cs="Times New Roman"/>
            <w:sz w:val="28"/>
            <w:szCs w:val="28"/>
          </w:rPr>
          <w:t>Ходовая часть</w:t>
        </w:r>
      </w:hyperlink>
    </w:p>
    <w:p w:rsidR="000919BD" w:rsidRPr="000919BD" w:rsidRDefault="00020DF6" w:rsidP="000919BD">
      <w:pPr>
        <w:widowControl/>
        <w:numPr>
          <w:ilvl w:val="1"/>
          <w:numId w:val="3"/>
        </w:numPr>
        <w:shd w:val="clear" w:color="auto" w:fill="F9F9F9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sz w:val="28"/>
          <w:szCs w:val="28"/>
        </w:rPr>
      </w:pPr>
      <w:hyperlink r:id="rId42" w:anchor=".D0.A5.D0.BE.D0.B4.D0.BE.D0.B2.D0.B0.D1.8F_.D1.87.D0.B0.D1.81.D1.82.D1.8C_.D0.BA.D0.BE.D0.BB.D1.91.D1.81.D0.BD.D0.BE.D0.B3.D0.BE_.D1.82.D1.80.D0.B0.D0.BA.D1.82.D0.BE.D1.80.D0.B0" w:history="1">
        <w:r w:rsidR="000919BD" w:rsidRPr="000919BD">
          <w:rPr>
            <w:rStyle w:val="tocnumber"/>
            <w:rFonts w:cs="Times New Roman"/>
            <w:sz w:val="28"/>
            <w:szCs w:val="28"/>
          </w:rPr>
          <w:t>4.1</w:t>
        </w:r>
        <w:r w:rsidR="000919BD" w:rsidRPr="000919BD">
          <w:rPr>
            <w:rStyle w:val="apple-converted-space"/>
            <w:rFonts w:cs="Times New Roman"/>
            <w:sz w:val="28"/>
            <w:szCs w:val="28"/>
          </w:rPr>
          <w:t> </w:t>
        </w:r>
        <w:r w:rsidR="000919BD" w:rsidRPr="000919BD">
          <w:rPr>
            <w:rStyle w:val="toctext"/>
            <w:rFonts w:cs="Times New Roman"/>
            <w:sz w:val="28"/>
            <w:szCs w:val="28"/>
          </w:rPr>
          <w:t>Ходовая часть колёсного трактора</w:t>
        </w:r>
      </w:hyperlink>
    </w:p>
    <w:p w:rsidR="000919BD" w:rsidRPr="000919BD" w:rsidRDefault="00020DF6" w:rsidP="000919BD">
      <w:pPr>
        <w:widowControl/>
        <w:numPr>
          <w:ilvl w:val="1"/>
          <w:numId w:val="3"/>
        </w:numPr>
        <w:shd w:val="clear" w:color="auto" w:fill="F9F9F9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sz w:val="28"/>
          <w:szCs w:val="28"/>
        </w:rPr>
      </w:pPr>
      <w:hyperlink r:id="rId43" w:anchor=".D0.A5.D0.BE.D0.B4.D0.BE.D0.B2.D0.B0.D1.8F_.D1.87.D0.B0.D1.81.D1.82.D1.8C_.D0.B3.D1.83.D1.81.D0.B5.D0.BD.D0.B8.D1.87.D0.BD.D0.BE.D0.B3.D0.BE_.D1.82.D1.80.D0.B0.D0.BA.D1.82.D0.BE.D1.80.D0.B0" w:history="1">
        <w:r w:rsidR="000919BD" w:rsidRPr="000919BD">
          <w:rPr>
            <w:rStyle w:val="tocnumber"/>
            <w:rFonts w:cs="Times New Roman"/>
            <w:sz w:val="28"/>
            <w:szCs w:val="28"/>
          </w:rPr>
          <w:t>4.2</w:t>
        </w:r>
        <w:r w:rsidR="000919BD" w:rsidRPr="000919BD">
          <w:rPr>
            <w:rStyle w:val="apple-converted-space"/>
            <w:rFonts w:cs="Times New Roman"/>
            <w:sz w:val="28"/>
            <w:szCs w:val="28"/>
          </w:rPr>
          <w:t> </w:t>
        </w:r>
        <w:r w:rsidR="000919BD" w:rsidRPr="000919BD">
          <w:rPr>
            <w:rStyle w:val="toctext"/>
            <w:rFonts w:cs="Times New Roman"/>
            <w:sz w:val="28"/>
            <w:szCs w:val="28"/>
          </w:rPr>
          <w:t>Ходовая часть гусеничного трактора</w:t>
        </w:r>
      </w:hyperlink>
    </w:p>
    <w:p w:rsidR="000919BD" w:rsidRPr="000919BD" w:rsidRDefault="00020DF6" w:rsidP="000919BD">
      <w:pPr>
        <w:widowControl/>
        <w:numPr>
          <w:ilvl w:val="0"/>
          <w:numId w:val="3"/>
        </w:numPr>
        <w:shd w:val="clear" w:color="auto" w:fill="F9F9F9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sz w:val="28"/>
          <w:szCs w:val="28"/>
        </w:rPr>
      </w:pPr>
      <w:hyperlink r:id="rId44" w:anchor=".D0.A1.D0.B8.D1.81.D1.82.D0.B5.D0.BC.D0.B0_.D0.B0.D0.B3.D1.80.D0.B5.D0.B3.D0.B0.D1.82.D0.B8.D1.80.D0.BE.D0.B2.D0.B0.D0.BD.D0.B8.D1.8F" w:history="1">
        <w:r w:rsidR="000919BD" w:rsidRPr="000919BD">
          <w:rPr>
            <w:rStyle w:val="tocnumber"/>
            <w:rFonts w:cs="Times New Roman"/>
            <w:sz w:val="28"/>
            <w:szCs w:val="28"/>
          </w:rPr>
          <w:t>5</w:t>
        </w:r>
        <w:r w:rsidR="000919BD" w:rsidRPr="000919BD">
          <w:rPr>
            <w:rStyle w:val="apple-converted-space"/>
            <w:rFonts w:cs="Times New Roman"/>
            <w:sz w:val="28"/>
            <w:szCs w:val="28"/>
          </w:rPr>
          <w:t> </w:t>
        </w:r>
        <w:r w:rsidR="000919BD" w:rsidRPr="000919BD">
          <w:rPr>
            <w:rStyle w:val="toctext"/>
            <w:rFonts w:cs="Times New Roman"/>
            <w:sz w:val="28"/>
            <w:szCs w:val="28"/>
          </w:rPr>
          <w:t xml:space="preserve">Система </w:t>
        </w:r>
        <w:proofErr w:type="spellStart"/>
        <w:r w:rsidR="000919BD" w:rsidRPr="000919BD">
          <w:rPr>
            <w:rStyle w:val="toctext"/>
            <w:rFonts w:cs="Times New Roman"/>
            <w:sz w:val="28"/>
            <w:szCs w:val="28"/>
          </w:rPr>
          <w:t>агрегатирования</w:t>
        </w:r>
        <w:proofErr w:type="spellEnd"/>
      </w:hyperlink>
    </w:p>
    <w:p w:rsidR="000919BD" w:rsidRPr="000919BD" w:rsidRDefault="00020DF6" w:rsidP="000919BD">
      <w:pPr>
        <w:widowControl/>
        <w:numPr>
          <w:ilvl w:val="1"/>
          <w:numId w:val="3"/>
        </w:numPr>
        <w:shd w:val="clear" w:color="auto" w:fill="F9F9F9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sz w:val="28"/>
          <w:szCs w:val="28"/>
        </w:rPr>
      </w:pPr>
      <w:hyperlink r:id="rId45" w:anchor=".D0.9D.D0.B0.D0.B2.D0.B5.D1.81.D0.BD.D0.B0.D1.8F_.D1.81.D0.B8.D1.81.D1.82.D0.B5.D0.BC.D0.B0" w:history="1">
        <w:r w:rsidR="000919BD" w:rsidRPr="000919BD">
          <w:rPr>
            <w:rStyle w:val="tocnumber"/>
            <w:rFonts w:cs="Times New Roman"/>
            <w:sz w:val="28"/>
            <w:szCs w:val="28"/>
          </w:rPr>
          <w:t>5.1</w:t>
        </w:r>
        <w:r w:rsidR="000919BD" w:rsidRPr="000919BD">
          <w:rPr>
            <w:rStyle w:val="apple-converted-space"/>
            <w:rFonts w:cs="Times New Roman"/>
            <w:sz w:val="28"/>
            <w:szCs w:val="28"/>
          </w:rPr>
          <w:t> </w:t>
        </w:r>
        <w:r w:rsidR="000919BD" w:rsidRPr="000919BD">
          <w:rPr>
            <w:rStyle w:val="toctext"/>
            <w:rFonts w:cs="Times New Roman"/>
            <w:sz w:val="28"/>
            <w:szCs w:val="28"/>
          </w:rPr>
          <w:t>Навесная система</w:t>
        </w:r>
      </w:hyperlink>
    </w:p>
    <w:p w:rsidR="000919BD" w:rsidRPr="000919BD" w:rsidRDefault="00020DF6" w:rsidP="000919BD">
      <w:pPr>
        <w:widowControl/>
        <w:numPr>
          <w:ilvl w:val="2"/>
          <w:numId w:val="3"/>
        </w:numPr>
        <w:shd w:val="clear" w:color="auto" w:fill="F9F9F9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sz w:val="28"/>
          <w:szCs w:val="28"/>
        </w:rPr>
      </w:pPr>
      <w:hyperlink r:id="rId46" w:anchor=".D0.93.D0.B8.D0.B4.D1.80.D0.BE.D0.BF.D1.80.D0.B8.D0.B2.D0.BE.D0.B4_.D0.BD.D0.B0.D0.B2.D0.B5.D1.81.D0.BD.D0.BE.D0.B9_.D1.81.D0.B8.D1.81.D1.82.D0.B5.D0.BC.D1.8B" w:history="1">
        <w:r w:rsidR="000919BD" w:rsidRPr="000919BD">
          <w:rPr>
            <w:rStyle w:val="tocnumber"/>
            <w:rFonts w:cs="Times New Roman"/>
            <w:sz w:val="28"/>
            <w:szCs w:val="28"/>
          </w:rPr>
          <w:t>5.1.1</w:t>
        </w:r>
        <w:r w:rsidR="000919BD" w:rsidRPr="000919BD">
          <w:rPr>
            <w:rStyle w:val="apple-converted-space"/>
            <w:rFonts w:cs="Times New Roman"/>
            <w:sz w:val="28"/>
            <w:szCs w:val="28"/>
          </w:rPr>
          <w:t> </w:t>
        </w:r>
        <w:r w:rsidR="000919BD" w:rsidRPr="000919BD">
          <w:rPr>
            <w:rStyle w:val="toctext"/>
            <w:rFonts w:cs="Times New Roman"/>
            <w:sz w:val="28"/>
            <w:szCs w:val="28"/>
          </w:rPr>
          <w:t>Гидропривод навесной системы</w:t>
        </w:r>
      </w:hyperlink>
    </w:p>
    <w:p w:rsidR="000919BD" w:rsidRPr="000919BD" w:rsidRDefault="00020DF6" w:rsidP="000919BD">
      <w:pPr>
        <w:widowControl/>
        <w:numPr>
          <w:ilvl w:val="1"/>
          <w:numId w:val="3"/>
        </w:numPr>
        <w:shd w:val="clear" w:color="auto" w:fill="F9F9F9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sz w:val="28"/>
          <w:szCs w:val="28"/>
        </w:rPr>
      </w:pPr>
      <w:hyperlink r:id="rId47" w:anchor=".D0.9F.D1.80.D0.B8.D1.86.D0.B5.D0.BF.D0.BD.D1.8B.D0.B5_.D1.83.D1.81.D1.82.D1.80.D0.BE.D0.B9.D1.81.D1.82.D0.B2.D0.B0" w:history="1">
        <w:r w:rsidR="000919BD" w:rsidRPr="000919BD">
          <w:rPr>
            <w:rStyle w:val="tocnumber"/>
            <w:rFonts w:cs="Times New Roman"/>
            <w:sz w:val="28"/>
            <w:szCs w:val="28"/>
          </w:rPr>
          <w:t>5.2</w:t>
        </w:r>
        <w:r w:rsidR="000919BD" w:rsidRPr="000919BD">
          <w:rPr>
            <w:rStyle w:val="apple-converted-space"/>
            <w:rFonts w:cs="Times New Roman"/>
            <w:sz w:val="28"/>
            <w:szCs w:val="28"/>
          </w:rPr>
          <w:t> </w:t>
        </w:r>
        <w:r w:rsidR="000919BD" w:rsidRPr="000919BD">
          <w:rPr>
            <w:rStyle w:val="toctext"/>
            <w:rFonts w:cs="Times New Roman"/>
            <w:sz w:val="28"/>
            <w:szCs w:val="28"/>
          </w:rPr>
          <w:t>Прицепные устройства</w:t>
        </w:r>
      </w:hyperlink>
    </w:p>
    <w:p w:rsidR="000919BD" w:rsidRPr="000919BD" w:rsidRDefault="00020DF6" w:rsidP="000919BD">
      <w:pPr>
        <w:widowControl/>
        <w:numPr>
          <w:ilvl w:val="1"/>
          <w:numId w:val="3"/>
        </w:numPr>
        <w:shd w:val="clear" w:color="auto" w:fill="F9F9F9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sz w:val="28"/>
          <w:szCs w:val="28"/>
        </w:rPr>
      </w:pPr>
      <w:hyperlink r:id="rId48" w:anchor=".D0.A1.D0.B8.D1.81.D1.82.D0.B5.D0.BC.D0.B0_.D0.BE.D1.82.D0.B1.D0.BE.D1.80.D0.B0_.D0.BC.D0.BE.D1.89.D0.BD.D0.BE.D1.81.D1.82.D0.B8" w:history="1">
        <w:r w:rsidR="000919BD" w:rsidRPr="000919BD">
          <w:rPr>
            <w:rStyle w:val="tocnumber"/>
            <w:rFonts w:cs="Times New Roman"/>
            <w:sz w:val="28"/>
            <w:szCs w:val="28"/>
          </w:rPr>
          <w:t>5.3</w:t>
        </w:r>
        <w:r w:rsidR="000919BD" w:rsidRPr="000919BD">
          <w:rPr>
            <w:rStyle w:val="apple-converted-space"/>
            <w:rFonts w:cs="Times New Roman"/>
            <w:sz w:val="28"/>
            <w:szCs w:val="28"/>
          </w:rPr>
          <w:t> </w:t>
        </w:r>
        <w:r w:rsidR="000919BD" w:rsidRPr="000919BD">
          <w:rPr>
            <w:rStyle w:val="toctext"/>
            <w:rFonts w:cs="Times New Roman"/>
            <w:sz w:val="28"/>
            <w:szCs w:val="28"/>
          </w:rPr>
          <w:t>Система отбора мощности</w:t>
        </w:r>
      </w:hyperlink>
    </w:p>
    <w:p w:rsidR="000919BD" w:rsidRPr="000919BD" w:rsidRDefault="00020DF6" w:rsidP="000919BD">
      <w:pPr>
        <w:widowControl/>
        <w:numPr>
          <w:ilvl w:val="2"/>
          <w:numId w:val="3"/>
        </w:numPr>
        <w:shd w:val="clear" w:color="auto" w:fill="F9F9F9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sz w:val="28"/>
          <w:szCs w:val="28"/>
        </w:rPr>
      </w:pPr>
      <w:hyperlink r:id="rId49" w:anchor=".D0.9C.D0.B5.D1.85.D0.B0.D0.BD.D0.B8.D1.87.D0.B5.D1.81.D0.BA.D0.B0.D1.8F_.D1.81.D0.B8.D1.81.D1.82.D0.B5.D0.BC.D0.B0_.D0.BE.D1.82.D0.B1.D0.BE.D1.80.D0.B0_.D0.BC.D0.BE.D1.89.D0.BD.D0.BE.D1.81.D1.82.D0.B8" w:history="1">
        <w:r w:rsidR="000919BD" w:rsidRPr="000919BD">
          <w:rPr>
            <w:rStyle w:val="tocnumber"/>
            <w:rFonts w:cs="Times New Roman"/>
            <w:sz w:val="28"/>
            <w:szCs w:val="28"/>
          </w:rPr>
          <w:t>5.3.1</w:t>
        </w:r>
        <w:r w:rsidR="000919BD" w:rsidRPr="000919BD">
          <w:rPr>
            <w:rStyle w:val="apple-converted-space"/>
            <w:rFonts w:cs="Times New Roman"/>
            <w:sz w:val="28"/>
            <w:szCs w:val="28"/>
          </w:rPr>
          <w:t> </w:t>
        </w:r>
        <w:r w:rsidR="000919BD" w:rsidRPr="000919BD">
          <w:rPr>
            <w:rStyle w:val="toctext"/>
            <w:rFonts w:cs="Times New Roman"/>
            <w:sz w:val="28"/>
            <w:szCs w:val="28"/>
          </w:rPr>
          <w:t>Механическая система отбора мощности</w:t>
        </w:r>
      </w:hyperlink>
    </w:p>
    <w:p w:rsidR="000919BD" w:rsidRPr="000919BD" w:rsidRDefault="00020DF6" w:rsidP="000919BD">
      <w:pPr>
        <w:widowControl/>
        <w:numPr>
          <w:ilvl w:val="2"/>
          <w:numId w:val="3"/>
        </w:numPr>
        <w:shd w:val="clear" w:color="auto" w:fill="F9F9F9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sz w:val="28"/>
          <w:szCs w:val="28"/>
        </w:rPr>
      </w:pPr>
      <w:hyperlink r:id="rId50" w:anchor=".D0.93.D0.B8.D0.B4.D1.80.D0.B0.D0.B2.D0.BB.D0.B8.D1.87.D0.B5.D1.81.D0.BA.D0.B0.D1.8F_.D1.81.D0.B8.D1.81.D1.82.D0.B5.D0.BC.D0.B0_.D0.BE.D1.82.D0.B1.D0.BE.D1.80.D0.B0_.D0.BC.D0.BE.D1.89.D0.BD.D0.BE.D1.81.D1.82.D0.B8" w:history="1">
        <w:r w:rsidR="000919BD" w:rsidRPr="000919BD">
          <w:rPr>
            <w:rStyle w:val="tocnumber"/>
            <w:rFonts w:cs="Times New Roman"/>
            <w:sz w:val="28"/>
            <w:szCs w:val="28"/>
          </w:rPr>
          <w:t>5.3.2</w:t>
        </w:r>
        <w:r w:rsidR="000919BD" w:rsidRPr="000919BD">
          <w:rPr>
            <w:rStyle w:val="apple-converted-space"/>
            <w:rFonts w:cs="Times New Roman"/>
            <w:sz w:val="28"/>
            <w:szCs w:val="28"/>
          </w:rPr>
          <w:t> </w:t>
        </w:r>
        <w:r w:rsidR="000919BD" w:rsidRPr="000919BD">
          <w:rPr>
            <w:rStyle w:val="toctext"/>
            <w:rFonts w:cs="Times New Roman"/>
            <w:sz w:val="28"/>
            <w:szCs w:val="28"/>
          </w:rPr>
          <w:t>Гидравлическая система отбора мощности</w:t>
        </w:r>
      </w:hyperlink>
    </w:p>
    <w:p w:rsidR="000919BD" w:rsidRPr="000919BD" w:rsidRDefault="00020DF6" w:rsidP="000919BD">
      <w:pPr>
        <w:widowControl/>
        <w:numPr>
          <w:ilvl w:val="2"/>
          <w:numId w:val="3"/>
        </w:numPr>
        <w:shd w:val="clear" w:color="auto" w:fill="F9F9F9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sz w:val="28"/>
          <w:szCs w:val="28"/>
        </w:rPr>
      </w:pPr>
      <w:hyperlink r:id="rId51" w:anchor=".D0.AD.D0.BB.D0.B5.D0.BA.D1.82.D1.80.D0.B8.D1.87.D0.B5.D1.81.D0.BA.D0.B0.D1.8F_.D1.81.D0.B8.D1.81.D1.82.D0.B5.D0.BC.D0.B0_.D0.BE.D1.82.D0.B1.D0.BE.D1.80.D0.B0_.D0.BC.D0.BE.D1.89.D0.BD.D0.BE.D1.81.D1.82.D0.B8" w:history="1">
        <w:r w:rsidR="000919BD" w:rsidRPr="000919BD">
          <w:rPr>
            <w:rStyle w:val="tocnumber"/>
            <w:rFonts w:cs="Times New Roman"/>
            <w:sz w:val="28"/>
            <w:szCs w:val="28"/>
          </w:rPr>
          <w:t>5.3.3</w:t>
        </w:r>
        <w:r w:rsidR="000919BD" w:rsidRPr="000919BD">
          <w:rPr>
            <w:rStyle w:val="apple-converted-space"/>
            <w:rFonts w:cs="Times New Roman"/>
            <w:sz w:val="28"/>
            <w:szCs w:val="28"/>
          </w:rPr>
          <w:t> </w:t>
        </w:r>
        <w:r w:rsidR="000919BD" w:rsidRPr="000919BD">
          <w:rPr>
            <w:rStyle w:val="toctext"/>
            <w:rFonts w:cs="Times New Roman"/>
            <w:sz w:val="28"/>
            <w:szCs w:val="28"/>
          </w:rPr>
          <w:t>Электрическая система отбора мощности</w:t>
        </w:r>
      </w:hyperlink>
    </w:p>
    <w:p w:rsidR="000919BD" w:rsidRPr="000919BD" w:rsidRDefault="00020DF6" w:rsidP="000919BD">
      <w:pPr>
        <w:widowControl/>
        <w:numPr>
          <w:ilvl w:val="0"/>
          <w:numId w:val="3"/>
        </w:numPr>
        <w:shd w:val="clear" w:color="auto" w:fill="F9F9F9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sz w:val="28"/>
          <w:szCs w:val="28"/>
        </w:rPr>
      </w:pPr>
      <w:hyperlink r:id="rId52" w:anchor=".D0.A1.D0.B8.D1.81.D1.82.D0.B5.D0.BC.D0.B0_.D1.83.D0.BF.D1.80.D0.B0.D0.B2.D0.BB.D0.B5.D0.BD.D0.B8.D1.8F_.D1.82.D1.80.D0.B0.D0.BA.D1.82.D0.BE.D1.80.D0.BE.D0.BC" w:history="1">
        <w:r w:rsidR="000919BD" w:rsidRPr="000919BD">
          <w:rPr>
            <w:rStyle w:val="tocnumber"/>
            <w:rFonts w:cs="Times New Roman"/>
            <w:sz w:val="28"/>
            <w:szCs w:val="28"/>
          </w:rPr>
          <w:t>6</w:t>
        </w:r>
        <w:r w:rsidR="000919BD" w:rsidRPr="000919BD">
          <w:rPr>
            <w:rStyle w:val="apple-converted-space"/>
            <w:rFonts w:cs="Times New Roman"/>
            <w:sz w:val="28"/>
            <w:szCs w:val="28"/>
          </w:rPr>
          <w:t> </w:t>
        </w:r>
        <w:r w:rsidR="000919BD" w:rsidRPr="000919BD">
          <w:rPr>
            <w:rStyle w:val="toctext"/>
            <w:rFonts w:cs="Times New Roman"/>
            <w:sz w:val="28"/>
            <w:szCs w:val="28"/>
          </w:rPr>
          <w:t>Система управления трактором</w:t>
        </w:r>
      </w:hyperlink>
    </w:p>
    <w:p w:rsidR="000919BD" w:rsidRPr="000919BD" w:rsidRDefault="00020DF6" w:rsidP="000919BD">
      <w:pPr>
        <w:widowControl/>
        <w:numPr>
          <w:ilvl w:val="0"/>
          <w:numId w:val="3"/>
        </w:numPr>
        <w:shd w:val="clear" w:color="auto" w:fill="F9F9F9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sz w:val="28"/>
          <w:szCs w:val="28"/>
        </w:rPr>
      </w:pPr>
      <w:hyperlink r:id="rId53" w:anchor=".D0.92.D0.BD.D0.B5.D1.88.D0.BD.D0.B5.D0.B5_.D0.B8_.D0.B2.D0.BD.D1.83.D1.82.D1.80.D0.B5.D0.BD.D0.BD.D0.B5.D0.B5_.D0.BE.D0.B1.D0.BE.D1.80.D1.83.D0.B4.D0.BE.D0.B2.D0.B0.D0.BD.D0.B8.D0.B5_.D1.82.D1.80.D0.B0.D0.BA.D1.82.D0.BE.D1.80.D0.B0" w:history="1">
        <w:r w:rsidR="000919BD" w:rsidRPr="000919BD">
          <w:rPr>
            <w:rStyle w:val="tocnumber"/>
            <w:rFonts w:cs="Times New Roman"/>
            <w:sz w:val="28"/>
            <w:szCs w:val="28"/>
          </w:rPr>
          <w:t>7</w:t>
        </w:r>
        <w:r w:rsidR="000919BD" w:rsidRPr="000919BD">
          <w:rPr>
            <w:rStyle w:val="apple-converted-space"/>
            <w:rFonts w:cs="Times New Roman"/>
            <w:sz w:val="28"/>
            <w:szCs w:val="28"/>
          </w:rPr>
          <w:t> </w:t>
        </w:r>
        <w:r w:rsidR="000919BD" w:rsidRPr="000919BD">
          <w:rPr>
            <w:rStyle w:val="toctext"/>
            <w:rFonts w:cs="Times New Roman"/>
            <w:sz w:val="28"/>
            <w:szCs w:val="28"/>
          </w:rPr>
          <w:t>Внешнее и внутреннее оборудование трактора</w:t>
        </w:r>
      </w:hyperlink>
    </w:p>
    <w:p w:rsidR="000919BD" w:rsidRPr="000919BD" w:rsidRDefault="00020DF6" w:rsidP="000919BD">
      <w:pPr>
        <w:widowControl/>
        <w:numPr>
          <w:ilvl w:val="1"/>
          <w:numId w:val="3"/>
        </w:numPr>
        <w:shd w:val="clear" w:color="auto" w:fill="F9F9F9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sz w:val="28"/>
          <w:szCs w:val="28"/>
        </w:rPr>
      </w:pPr>
      <w:hyperlink r:id="rId54" w:anchor=".D0.AD.D0.BB.D0.B5.D0.BA.D1.82.D1.80.D0.B8.D1.87.D0.B5.D1.81.D0.BA.D0.BE.D0.B5_.D0.BE.D0.B1.D0.BE.D1.80.D1.83.D0.B4.D0.BE.D0.B2.D0.B0.D0.BD.D0.B8.D0.B5" w:history="1">
        <w:r w:rsidR="000919BD" w:rsidRPr="000919BD">
          <w:rPr>
            <w:rStyle w:val="tocnumber"/>
            <w:rFonts w:cs="Times New Roman"/>
            <w:sz w:val="28"/>
            <w:szCs w:val="28"/>
          </w:rPr>
          <w:t>7.1</w:t>
        </w:r>
        <w:r w:rsidR="000919BD" w:rsidRPr="000919BD">
          <w:rPr>
            <w:rStyle w:val="apple-converted-space"/>
            <w:rFonts w:cs="Times New Roman"/>
            <w:sz w:val="28"/>
            <w:szCs w:val="28"/>
          </w:rPr>
          <w:t> </w:t>
        </w:r>
        <w:r w:rsidR="000919BD" w:rsidRPr="000919BD">
          <w:rPr>
            <w:rStyle w:val="toctext"/>
            <w:rFonts w:cs="Times New Roman"/>
            <w:sz w:val="28"/>
            <w:szCs w:val="28"/>
          </w:rPr>
          <w:t>Электрическое оборудование</w:t>
        </w:r>
      </w:hyperlink>
    </w:p>
    <w:p w:rsidR="000919BD" w:rsidRPr="000919BD" w:rsidRDefault="00020DF6" w:rsidP="000919BD">
      <w:pPr>
        <w:widowControl/>
        <w:numPr>
          <w:ilvl w:val="1"/>
          <w:numId w:val="3"/>
        </w:numPr>
        <w:shd w:val="clear" w:color="auto" w:fill="F9F9F9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sz w:val="28"/>
          <w:szCs w:val="28"/>
        </w:rPr>
      </w:pPr>
      <w:hyperlink r:id="rId55" w:anchor=".D0.92.D0.BD.D0.B5.D1.88.D0.BD.D0.B8.D0.B5_.D1.81.D0.B2.D0.B5.D1.82.D0.BE.D0.B2.D1.8B.D0.B5_.D0.BF.D1.80.D0.B8.D0.B1.D0.BE.D1.80.D1.8B" w:history="1">
        <w:r w:rsidR="000919BD" w:rsidRPr="000919BD">
          <w:rPr>
            <w:rStyle w:val="tocnumber"/>
            <w:rFonts w:cs="Times New Roman"/>
            <w:sz w:val="28"/>
            <w:szCs w:val="28"/>
          </w:rPr>
          <w:t>7.2</w:t>
        </w:r>
        <w:r w:rsidR="000919BD" w:rsidRPr="000919BD">
          <w:rPr>
            <w:rStyle w:val="apple-converted-space"/>
            <w:rFonts w:cs="Times New Roman"/>
            <w:sz w:val="28"/>
            <w:szCs w:val="28"/>
          </w:rPr>
          <w:t> </w:t>
        </w:r>
        <w:r w:rsidR="000919BD" w:rsidRPr="000919BD">
          <w:rPr>
            <w:rStyle w:val="toctext"/>
            <w:rFonts w:cs="Times New Roman"/>
            <w:sz w:val="28"/>
            <w:szCs w:val="28"/>
          </w:rPr>
          <w:t>Внешние световые приборы</w:t>
        </w:r>
      </w:hyperlink>
    </w:p>
    <w:p w:rsidR="000919BD" w:rsidRPr="000919BD" w:rsidRDefault="00020DF6" w:rsidP="000919BD">
      <w:pPr>
        <w:widowControl/>
        <w:numPr>
          <w:ilvl w:val="0"/>
          <w:numId w:val="3"/>
        </w:numPr>
        <w:shd w:val="clear" w:color="auto" w:fill="F9F9F9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sz w:val="28"/>
          <w:szCs w:val="28"/>
        </w:rPr>
      </w:pPr>
      <w:hyperlink r:id="rId56" w:anchor=".D0.9F.D1.80.D0.B8.D0.BC.D0.B5.D1.87.D0.B0.D0.BD.D0.B8.D1.8F" w:history="1">
        <w:r w:rsidR="000919BD" w:rsidRPr="000919BD">
          <w:rPr>
            <w:rStyle w:val="tocnumber"/>
            <w:rFonts w:cs="Times New Roman"/>
            <w:sz w:val="28"/>
            <w:szCs w:val="28"/>
          </w:rPr>
          <w:t>8</w:t>
        </w:r>
        <w:r w:rsidR="000919BD" w:rsidRPr="000919BD">
          <w:rPr>
            <w:rStyle w:val="apple-converted-space"/>
            <w:rFonts w:cs="Times New Roman"/>
            <w:sz w:val="28"/>
            <w:szCs w:val="28"/>
          </w:rPr>
          <w:t> </w:t>
        </w:r>
        <w:r w:rsidR="000919BD" w:rsidRPr="000919BD">
          <w:rPr>
            <w:rStyle w:val="toctext"/>
            <w:rFonts w:cs="Times New Roman"/>
            <w:sz w:val="28"/>
            <w:szCs w:val="28"/>
          </w:rPr>
          <w:t>Примечания</w:t>
        </w:r>
      </w:hyperlink>
    </w:p>
    <w:p w:rsidR="000919BD" w:rsidRPr="000919BD" w:rsidRDefault="000919BD" w:rsidP="000919BD">
      <w:pPr>
        <w:pStyle w:val="2"/>
        <w:pBdr>
          <w:bottom w:val="single" w:sz="6" w:space="2" w:color="AAAAAA"/>
        </w:pBdr>
        <w:shd w:val="clear" w:color="auto" w:fill="FFFFFF"/>
        <w:spacing w:before="0" w:beforeAutospacing="0" w:after="144" w:afterAutospacing="0" w:line="360" w:lineRule="atLeast"/>
        <w:ind w:left="-1418" w:firstLine="1418"/>
        <w:rPr>
          <w:b w:val="0"/>
          <w:bCs w:val="0"/>
          <w:sz w:val="28"/>
          <w:szCs w:val="28"/>
        </w:rPr>
      </w:pPr>
      <w:r w:rsidRPr="000919BD">
        <w:rPr>
          <w:rStyle w:val="mw-headline"/>
          <w:b w:val="0"/>
          <w:bCs w:val="0"/>
          <w:sz w:val="28"/>
          <w:szCs w:val="28"/>
        </w:rPr>
        <w:t>Несущая система и компоновка трактора</w:t>
      </w:r>
      <w:r w:rsidRPr="000919BD">
        <w:rPr>
          <w:rStyle w:val="mw-editsection-bracket"/>
          <w:b w:val="0"/>
          <w:bCs w:val="0"/>
          <w:sz w:val="28"/>
          <w:szCs w:val="28"/>
        </w:rPr>
        <w:t xml:space="preserve"> </w:t>
      </w:r>
      <w:r w:rsidRPr="000919BD">
        <w:rPr>
          <w:rStyle w:val="apple-converted-space"/>
          <w:b w:val="0"/>
          <w:bCs w:val="0"/>
          <w:sz w:val="28"/>
          <w:szCs w:val="28"/>
        </w:rPr>
        <w:t> </w:t>
      </w:r>
      <w:r w:rsidRPr="000919BD">
        <w:rPr>
          <w:sz w:val="28"/>
          <w:szCs w:val="28"/>
        </w:rPr>
        <w:t xml:space="preserve"> 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sz w:val="28"/>
          <w:szCs w:val="28"/>
        </w:rPr>
      </w:pPr>
      <w:r w:rsidRPr="000919BD">
        <w:rPr>
          <w:sz w:val="28"/>
          <w:szCs w:val="28"/>
        </w:rPr>
        <w:t xml:space="preserve">Несущая система (остов) трактора служит для размещения механизмов и систем и воспринимает вес и силы реакции этих элементов. Известны три наиболее распространенных типа несущих систем тракторов: рамный, </w:t>
      </w:r>
      <w:proofErr w:type="spellStart"/>
      <w:r w:rsidRPr="000919BD">
        <w:rPr>
          <w:sz w:val="28"/>
          <w:szCs w:val="28"/>
        </w:rPr>
        <w:t>полурамный</w:t>
      </w:r>
      <w:proofErr w:type="spellEnd"/>
      <w:r w:rsidRPr="000919BD">
        <w:rPr>
          <w:sz w:val="28"/>
          <w:szCs w:val="28"/>
        </w:rPr>
        <w:t xml:space="preserve"> и безрамный.</w:t>
      </w:r>
    </w:p>
    <w:p w:rsidR="000919BD" w:rsidRPr="000919BD" w:rsidRDefault="00020DF6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hyperlink r:id="rId57" w:tooltip="Компоновка" w:history="1">
        <w:r w:rsidR="000919BD" w:rsidRPr="000919BD">
          <w:rPr>
            <w:rStyle w:val="a4"/>
            <w:color w:val="auto"/>
            <w:sz w:val="28"/>
            <w:szCs w:val="28"/>
          </w:rPr>
          <w:t>Компоновка</w:t>
        </w:r>
      </w:hyperlink>
      <w:r w:rsidR="000919BD" w:rsidRPr="000919BD">
        <w:rPr>
          <w:rStyle w:val="apple-converted-space"/>
          <w:sz w:val="28"/>
          <w:szCs w:val="28"/>
        </w:rPr>
        <w:t> </w:t>
      </w:r>
      <w:r w:rsidR="000919BD" w:rsidRPr="000919BD">
        <w:rPr>
          <w:sz w:val="28"/>
          <w:szCs w:val="28"/>
        </w:rPr>
        <w:t>трактора определяет тип применяемого остова и выбирается исходя из назначения трактора,</w:t>
      </w:r>
      <w:r w:rsidR="000919BD" w:rsidRPr="000919BD">
        <w:rPr>
          <w:rStyle w:val="apple-converted-space"/>
          <w:sz w:val="28"/>
          <w:szCs w:val="28"/>
        </w:rPr>
        <w:t> </w:t>
      </w:r>
      <w:hyperlink r:id="rId58" w:tooltip="Тяговый класс" w:history="1">
        <w:r w:rsidR="000919BD" w:rsidRPr="000919BD">
          <w:rPr>
            <w:rStyle w:val="a4"/>
            <w:color w:val="auto"/>
            <w:sz w:val="28"/>
            <w:szCs w:val="28"/>
          </w:rPr>
          <w:t>тягового класса</w:t>
        </w:r>
      </w:hyperlink>
      <w:r w:rsidR="000919BD" w:rsidRPr="000919BD">
        <w:rPr>
          <w:sz w:val="28"/>
          <w:szCs w:val="28"/>
        </w:rPr>
        <w:t xml:space="preserve">, и типа применяемого движителя. Современные </w:t>
      </w:r>
      <w:proofErr w:type="gramStart"/>
      <w:r w:rsidR="000919BD" w:rsidRPr="000919BD">
        <w:rPr>
          <w:sz w:val="28"/>
          <w:szCs w:val="28"/>
        </w:rPr>
        <w:t>тракторы</w:t>
      </w:r>
      <w:proofErr w:type="gramEnd"/>
      <w:r w:rsidR="000919BD" w:rsidRPr="000919BD">
        <w:rPr>
          <w:sz w:val="28"/>
          <w:szCs w:val="28"/>
        </w:rPr>
        <w:t xml:space="preserve"> как правило строятся по классическим компоновочным</w:t>
      </w:r>
      <w:r w:rsidR="000919BD" w:rsidRPr="000919BD">
        <w:rPr>
          <w:color w:val="000000"/>
          <w:sz w:val="28"/>
          <w:szCs w:val="28"/>
        </w:rPr>
        <w:t xml:space="preserve"> схемам.</w:t>
      </w:r>
    </w:p>
    <w:p w:rsidR="000919BD" w:rsidRPr="000919BD" w:rsidRDefault="000919BD" w:rsidP="000919BD">
      <w:pPr>
        <w:pStyle w:val="3"/>
        <w:shd w:val="clear" w:color="auto" w:fill="FFFFFF"/>
        <w:spacing w:before="0" w:after="72" w:line="360" w:lineRule="atLeast"/>
        <w:ind w:left="-1418" w:firstLine="1418"/>
        <w:rPr>
          <w:rFonts w:ascii="Times New Roman" w:hAnsi="Times New Roman" w:cs="Times New Roman"/>
          <w:color w:val="000000"/>
          <w:sz w:val="28"/>
          <w:szCs w:val="28"/>
        </w:rPr>
      </w:pPr>
      <w:r w:rsidRPr="000919BD">
        <w:rPr>
          <w:rStyle w:val="mw-headline"/>
          <w:rFonts w:ascii="Times New Roman" w:hAnsi="Times New Roman" w:cs="Times New Roman"/>
          <w:color w:val="000000"/>
          <w:sz w:val="28"/>
          <w:szCs w:val="28"/>
        </w:rPr>
        <w:t>Компоновка колёсного трактора</w:t>
      </w:r>
      <w:r w:rsidRPr="000919BD">
        <w:rPr>
          <w:rStyle w:val="mw-editsection-bracket"/>
          <w:rFonts w:ascii="Times New Roman" w:hAnsi="Times New Roman" w:cs="Times New Roman"/>
          <w:b w:val="0"/>
          <w:bCs w:val="0"/>
          <w:color w:val="555555"/>
          <w:sz w:val="28"/>
          <w:szCs w:val="28"/>
        </w:rPr>
        <w:t xml:space="preserve"> 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>Универсальные колёсные тракторы строятся по двум классическим схемам: с увеличенными задними колёсами и с колёсами одинакового диаметра</w:t>
      </w:r>
      <w:hyperlink r:id="rId59" w:anchor="cite_note-rst-1" w:history="1">
        <w:r w:rsidRPr="000919BD">
          <w:rPr>
            <w:rStyle w:val="a4"/>
            <w:color w:val="0B0080"/>
            <w:sz w:val="28"/>
            <w:szCs w:val="28"/>
            <w:vertAlign w:val="superscript"/>
          </w:rPr>
          <w:t>[1]</w:t>
        </w:r>
      </w:hyperlink>
      <w:r w:rsidRPr="000919BD">
        <w:rPr>
          <w:color w:val="000000"/>
          <w:sz w:val="28"/>
          <w:szCs w:val="28"/>
        </w:rPr>
        <w:t>.</w:t>
      </w:r>
    </w:p>
    <w:p w:rsidR="000919BD" w:rsidRPr="000919BD" w:rsidRDefault="000919BD" w:rsidP="000919BD">
      <w:pPr>
        <w:pStyle w:val="4"/>
        <w:shd w:val="clear" w:color="auto" w:fill="FFFFFF"/>
        <w:spacing w:before="0" w:beforeAutospacing="0" w:after="72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rStyle w:val="mw-headline"/>
          <w:color w:val="000000"/>
          <w:sz w:val="28"/>
          <w:szCs w:val="28"/>
        </w:rPr>
        <w:t>Тракторы с увеличенными задними колёсами</w:t>
      </w:r>
      <w:proofErr w:type="gramStart"/>
      <w:r w:rsidRPr="000919BD">
        <w:rPr>
          <w:rStyle w:val="mw-editsection-bracket"/>
          <w:b w:val="0"/>
          <w:bCs w:val="0"/>
          <w:color w:val="555555"/>
          <w:sz w:val="28"/>
          <w:szCs w:val="28"/>
        </w:rPr>
        <w:t>[</w:t>
      </w:r>
      <w:r w:rsidRPr="000919BD">
        <w:rPr>
          <w:sz w:val="28"/>
          <w:szCs w:val="28"/>
        </w:rPr>
        <w:t xml:space="preserve"> </w:t>
      </w:r>
      <w:proofErr w:type="gramEnd"/>
    </w:p>
    <w:tbl>
      <w:tblPr>
        <w:tblW w:w="0" w:type="auto"/>
        <w:tblInd w:w="1152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71"/>
      </w:tblGrid>
      <w:tr w:rsidR="000919BD" w:rsidRPr="000919BD" w:rsidTr="001B399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919BD" w:rsidRPr="000919BD" w:rsidRDefault="000919BD" w:rsidP="001B3997">
            <w:pPr>
              <w:spacing w:before="240" w:after="240"/>
              <w:ind w:left="-1418" w:firstLine="1418"/>
              <w:jc w:val="center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  <w:r w:rsidRPr="000919BD">
              <w:rPr>
                <w:rFonts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Тракторы с увеличенными задними колёсами </w:t>
            </w:r>
            <w:proofErr w:type="spellStart"/>
            <w:r w:rsidRPr="000919BD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заднеприводные</w:t>
            </w:r>
            <w:proofErr w:type="spellEnd"/>
            <w:r w:rsidRPr="000919BD">
              <w:rPr>
                <w:rFonts w:cs="Times New Roman"/>
                <w:b/>
                <w:bCs/>
                <w:color w:val="000000"/>
                <w:sz w:val="28"/>
                <w:szCs w:val="28"/>
              </w:rPr>
              <w:t xml:space="preserve"> …</w:t>
            </w:r>
          </w:p>
        </w:tc>
      </w:tr>
      <w:tr w:rsidR="000919BD" w:rsidRPr="000919BD" w:rsidTr="001B399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919BD" w:rsidRPr="000919BD" w:rsidRDefault="000919BD" w:rsidP="000919BD">
            <w:pPr>
              <w:widowControl/>
              <w:numPr>
                <w:ilvl w:val="0"/>
                <w:numId w:val="4"/>
              </w:numPr>
              <w:shd w:val="clear" w:color="auto" w:fill="F9F9F9"/>
              <w:autoSpaceDE/>
              <w:autoSpaceDN/>
              <w:adjustRightInd/>
              <w:spacing w:before="100" w:beforeAutospacing="1" w:after="24" w:line="360" w:lineRule="atLeast"/>
              <w:ind w:left="-1418" w:right="30" w:firstLine="1418"/>
              <w:jc w:val="center"/>
              <w:textAlignment w:val="top"/>
              <w:rPr>
                <w:rFonts w:cs="Times New Roman"/>
                <w:color w:val="000000"/>
                <w:sz w:val="28"/>
                <w:szCs w:val="28"/>
              </w:rPr>
            </w:pPr>
            <w:r w:rsidRPr="000919BD">
              <w:rPr>
                <w:rFonts w:cs="Times New Roman"/>
                <w:noProof/>
                <w:color w:val="0B0080"/>
                <w:sz w:val="28"/>
                <w:szCs w:val="28"/>
              </w:rPr>
              <w:drawing>
                <wp:inline distT="0" distB="0" distL="0" distR="0">
                  <wp:extent cx="1143000" cy="857250"/>
                  <wp:effectExtent l="19050" t="0" r="0" b="0"/>
                  <wp:docPr id="129" name="Рисунок 129" descr="http://upload.wikimedia.org/wikipedia/commons/thumb/d/d3/Wladimirec_t25_01.jpg/120px-Wladimirec_t25_01.jpg">
                    <a:hlinkClick xmlns:a="http://schemas.openxmlformats.org/drawingml/2006/main" r:id="rId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http://upload.wikimedia.org/wikipedia/commons/thumb/d/d3/Wladimirec_t25_01.jpg/120px-Wladimirec_t25_01.jpg">
                            <a:hlinkClick r:id="rId6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19BD" w:rsidRPr="000919BD" w:rsidRDefault="000919BD" w:rsidP="001B3997">
            <w:pPr>
              <w:pStyle w:val="a3"/>
              <w:spacing w:before="96" w:beforeAutospacing="0" w:after="120" w:afterAutospacing="0" w:line="360" w:lineRule="atLeast"/>
              <w:ind w:left="-1418" w:right="30" w:firstLine="1418"/>
              <w:textAlignment w:val="top"/>
              <w:rPr>
                <w:color w:val="000000"/>
                <w:sz w:val="28"/>
                <w:szCs w:val="28"/>
              </w:rPr>
            </w:pPr>
            <w:r w:rsidRPr="000919BD">
              <w:rPr>
                <w:color w:val="000000"/>
                <w:sz w:val="28"/>
                <w:szCs w:val="28"/>
              </w:rPr>
              <w:t>Т-25 ...</w:t>
            </w:r>
          </w:p>
          <w:p w:rsidR="000919BD" w:rsidRPr="000919BD" w:rsidRDefault="000919BD" w:rsidP="001B3997">
            <w:pPr>
              <w:spacing w:line="360" w:lineRule="atLeast"/>
              <w:ind w:left="-1418" w:right="30" w:firstLine="1418"/>
              <w:rPr>
                <w:rFonts w:cs="Times New Roman"/>
                <w:color w:val="000000"/>
                <w:sz w:val="28"/>
                <w:szCs w:val="28"/>
              </w:rPr>
            </w:pPr>
            <w:r w:rsidRPr="000919BD">
              <w:rPr>
                <w:rStyle w:val="apple-converted-space"/>
                <w:rFonts w:cs="Times New Roman"/>
                <w:color w:val="000000"/>
                <w:sz w:val="28"/>
                <w:szCs w:val="28"/>
              </w:rPr>
              <w:t> </w:t>
            </w:r>
          </w:p>
          <w:p w:rsidR="000919BD" w:rsidRPr="000919BD" w:rsidRDefault="000919BD" w:rsidP="000919BD">
            <w:pPr>
              <w:widowControl/>
              <w:numPr>
                <w:ilvl w:val="0"/>
                <w:numId w:val="4"/>
              </w:numPr>
              <w:shd w:val="clear" w:color="auto" w:fill="F9F9F9"/>
              <w:autoSpaceDE/>
              <w:autoSpaceDN/>
              <w:adjustRightInd/>
              <w:spacing w:before="100" w:beforeAutospacing="1" w:after="24" w:line="360" w:lineRule="atLeast"/>
              <w:ind w:left="-1418" w:right="30" w:firstLine="1418"/>
              <w:jc w:val="center"/>
              <w:textAlignment w:val="top"/>
              <w:rPr>
                <w:rFonts w:cs="Times New Roman"/>
                <w:color w:val="000000"/>
                <w:sz w:val="28"/>
                <w:szCs w:val="28"/>
              </w:rPr>
            </w:pPr>
            <w:r w:rsidRPr="000919BD">
              <w:rPr>
                <w:rFonts w:cs="Times New Roman"/>
                <w:noProof/>
                <w:color w:val="0B0080"/>
                <w:sz w:val="28"/>
                <w:szCs w:val="28"/>
              </w:rPr>
              <w:drawing>
                <wp:inline distT="0" distB="0" distL="0" distR="0">
                  <wp:extent cx="1143000" cy="857250"/>
                  <wp:effectExtent l="19050" t="0" r="0" b="0"/>
                  <wp:docPr id="130" name="Рисунок 130" descr="http://upload.wikimedia.org/wikipedia/commons/thumb/8/83/Allgaier_AP17-2_Bild2.jpg/120px-Allgaier_AP17-2_Bild2.jpg">
                    <a:hlinkClick xmlns:a="http://schemas.openxmlformats.org/drawingml/2006/main" r:id="rId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http://upload.wikimedia.org/wikipedia/commons/thumb/8/83/Allgaier_AP17-2_Bild2.jpg/120px-Allgaier_AP17-2_Bild2.jpg">
                            <a:hlinkClick r:id="rId6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19BD" w:rsidRPr="000919BD" w:rsidRDefault="000919BD" w:rsidP="001B3997">
            <w:pPr>
              <w:pStyle w:val="a3"/>
              <w:spacing w:before="96" w:beforeAutospacing="0" w:after="120" w:afterAutospacing="0" w:line="360" w:lineRule="atLeast"/>
              <w:ind w:left="-1418" w:right="30" w:firstLine="1418"/>
              <w:textAlignment w:val="top"/>
              <w:rPr>
                <w:color w:val="000000"/>
                <w:sz w:val="28"/>
                <w:szCs w:val="28"/>
              </w:rPr>
            </w:pPr>
            <w:r w:rsidRPr="000919BD">
              <w:rPr>
                <w:color w:val="000000"/>
                <w:sz w:val="28"/>
                <w:szCs w:val="28"/>
              </w:rPr>
              <w:t xml:space="preserve">... </w:t>
            </w:r>
            <w:proofErr w:type="spellStart"/>
            <w:r w:rsidRPr="000919BD">
              <w:rPr>
                <w:color w:val="000000"/>
                <w:sz w:val="28"/>
                <w:szCs w:val="28"/>
              </w:rPr>
              <w:t>Allgaier</w:t>
            </w:r>
            <w:proofErr w:type="spellEnd"/>
            <w:r w:rsidRPr="000919BD">
              <w:rPr>
                <w:color w:val="000000"/>
                <w:sz w:val="28"/>
                <w:szCs w:val="28"/>
              </w:rPr>
              <w:t xml:space="preserve"> AP-17-2 ...</w:t>
            </w:r>
          </w:p>
          <w:p w:rsidR="000919BD" w:rsidRPr="000919BD" w:rsidRDefault="000919BD" w:rsidP="001B3997">
            <w:pPr>
              <w:spacing w:line="360" w:lineRule="atLeast"/>
              <w:ind w:left="-1418" w:right="30" w:firstLine="1418"/>
              <w:rPr>
                <w:rFonts w:cs="Times New Roman"/>
                <w:color w:val="000000"/>
                <w:sz w:val="28"/>
                <w:szCs w:val="28"/>
              </w:rPr>
            </w:pPr>
            <w:r w:rsidRPr="000919BD">
              <w:rPr>
                <w:rStyle w:val="apple-converted-space"/>
                <w:rFonts w:cs="Times New Roman"/>
                <w:color w:val="000000"/>
                <w:sz w:val="28"/>
                <w:szCs w:val="28"/>
              </w:rPr>
              <w:t> </w:t>
            </w:r>
          </w:p>
          <w:p w:rsidR="000919BD" w:rsidRPr="000919BD" w:rsidRDefault="000919BD" w:rsidP="000919BD">
            <w:pPr>
              <w:widowControl/>
              <w:numPr>
                <w:ilvl w:val="0"/>
                <w:numId w:val="4"/>
              </w:numPr>
              <w:shd w:val="clear" w:color="auto" w:fill="F9F9F9"/>
              <w:autoSpaceDE/>
              <w:autoSpaceDN/>
              <w:adjustRightInd/>
              <w:spacing w:before="100" w:beforeAutospacing="1" w:after="24" w:line="360" w:lineRule="atLeast"/>
              <w:ind w:left="-1418" w:right="30" w:firstLine="1418"/>
              <w:jc w:val="center"/>
              <w:textAlignment w:val="top"/>
              <w:rPr>
                <w:rFonts w:cs="Times New Roman"/>
                <w:color w:val="000000"/>
                <w:sz w:val="28"/>
                <w:szCs w:val="28"/>
              </w:rPr>
            </w:pPr>
            <w:r w:rsidRPr="000919BD">
              <w:rPr>
                <w:rFonts w:cs="Times New Roman"/>
                <w:noProof/>
                <w:color w:val="0B0080"/>
                <w:sz w:val="28"/>
                <w:szCs w:val="28"/>
              </w:rPr>
              <w:drawing>
                <wp:inline distT="0" distB="0" distL="0" distR="0">
                  <wp:extent cx="1143000" cy="819150"/>
                  <wp:effectExtent l="19050" t="0" r="0" b="0"/>
                  <wp:docPr id="131" name="Рисунок 131" descr="http://upload.wikimedia.org/wikipedia/commons/thumb/2/27/Bundesarchiv_Bild_183-1983-0121-002%2C_Sachsenbrunn%2C_Holzr%C3%BCcken.jpg/120px-Bundesarchiv_Bild_183-1983-0121-002%2C_Sachsenbrunn%2C_Holzr%C3%BCcken.jpg">
                    <a:hlinkClick xmlns:a="http://schemas.openxmlformats.org/drawingml/2006/main" r:id="rId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http://upload.wikimedia.org/wikipedia/commons/thumb/2/27/Bundesarchiv_Bild_183-1983-0121-002%2C_Sachsenbrunn%2C_Holzr%C3%BCcken.jpg/120px-Bundesarchiv_Bild_183-1983-0121-002%2C_Sachsenbrunn%2C_Holzr%C3%BCcken.jpg">
                            <a:hlinkClick r:id="rId6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19BD" w:rsidRPr="000919BD" w:rsidRDefault="000919BD" w:rsidP="001B3997">
            <w:pPr>
              <w:pStyle w:val="a3"/>
              <w:spacing w:before="96" w:beforeAutospacing="0" w:after="120" w:afterAutospacing="0" w:line="360" w:lineRule="atLeast"/>
              <w:ind w:left="-1418" w:right="30" w:firstLine="1418"/>
              <w:textAlignment w:val="top"/>
              <w:rPr>
                <w:color w:val="000000"/>
                <w:sz w:val="28"/>
                <w:szCs w:val="28"/>
              </w:rPr>
            </w:pPr>
            <w:r w:rsidRPr="000919BD">
              <w:rPr>
                <w:color w:val="000000"/>
                <w:sz w:val="28"/>
                <w:szCs w:val="28"/>
              </w:rPr>
              <w:t>... МТЗ-80</w:t>
            </w:r>
          </w:p>
        </w:tc>
      </w:tr>
      <w:tr w:rsidR="000919BD" w:rsidRPr="000919BD" w:rsidTr="001B399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919BD" w:rsidRPr="000919BD" w:rsidRDefault="000919BD" w:rsidP="001B3997">
            <w:pPr>
              <w:ind w:left="-1418" w:firstLine="1418"/>
              <w:jc w:val="center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  <w:r w:rsidRPr="000919BD">
              <w:rPr>
                <w:rFonts w:cs="Times New Roman"/>
                <w:b/>
                <w:bCs/>
                <w:color w:val="000000"/>
                <w:sz w:val="28"/>
                <w:szCs w:val="28"/>
              </w:rPr>
              <w:t xml:space="preserve">… </w:t>
            </w:r>
            <w:proofErr w:type="spellStart"/>
            <w:r w:rsidRPr="000919BD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полноприводные</w:t>
            </w:r>
            <w:proofErr w:type="spellEnd"/>
          </w:p>
        </w:tc>
      </w:tr>
      <w:tr w:rsidR="000919BD" w:rsidRPr="000919BD" w:rsidTr="001B399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919BD" w:rsidRPr="000919BD" w:rsidRDefault="000919BD" w:rsidP="000919BD">
            <w:pPr>
              <w:widowControl/>
              <w:numPr>
                <w:ilvl w:val="0"/>
                <w:numId w:val="5"/>
              </w:numPr>
              <w:shd w:val="clear" w:color="auto" w:fill="F9F9F9"/>
              <w:autoSpaceDE/>
              <w:autoSpaceDN/>
              <w:adjustRightInd/>
              <w:spacing w:before="100" w:beforeAutospacing="1" w:after="24" w:line="360" w:lineRule="atLeast"/>
              <w:ind w:left="-1418" w:right="30" w:firstLine="1418"/>
              <w:jc w:val="center"/>
              <w:textAlignment w:val="top"/>
              <w:rPr>
                <w:rFonts w:cs="Times New Roman"/>
                <w:color w:val="000000"/>
                <w:sz w:val="28"/>
                <w:szCs w:val="28"/>
              </w:rPr>
            </w:pPr>
            <w:r w:rsidRPr="000919BD">
              <w:rPr>
                <w:rFonts w:cs="Times New Roman"/>
                <w:noProof/>
                <w:color w:val="0B0080"/>
                <w:sz w:val="28"/>
                <w:szCs w:val="28"/>
              </w:rPr>
              <w:drawing>
                <wp:inline distT="0" distB="0" distL="0" distR="0">
                  <wp:extent cx="1143000" cy="857250"/>
                  <wp:effectExtent l="19050" t="0" r="0" b="0"/>
                  <wp:docPr id="132" name="Рисунок 132" descr="http://upload.wikimedia.org/wikipedia/commons/thumb/4/4b/Belarus-Minsk-Agriculture_Expo-New_Holland_T8040.jpg/120px-Belarus-Minsk-Agriculture_Expo-New_Holland_T8040.jpg">
                    <a:hlinkClick xmlns:a="http://schemas.openxmlformats.org/drawingml/2006/main" r:id="rId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http://upload.wikimedia.org/wikipedia/commons/thumb/4/4b/Belarus-Minsk-Agriculture_Expo-New_Holland_T8040.jpg/120px-Belarus-Minsk-Agriculture_Expo-New_Holland_T8040.jpg">
                            <a:hlinkClick r:id="rId6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19BD" w:rsidRPr="000919BD" w:rsidRDefault="000919BD" w:rsidP="001B3997">
            <w:pPr>
              <w:pStyle w:val="a3"/>
              <w:spacing w:before="96" w:beforeAutospacing="0" w:after="120" w:afterAutospacing="0" w:line="360" w:lineRule="atLeast"/>
              <w:ind w:left="-1418" w:right="30" w:firstLine="1418"/>
              <w:textAlignment w:val="top"/>
              <w:rPr>
                <w:color w:val="000000"/>
                <w:sz w:val="28"/>
                <w:szCs w:val="28"/>
              </w:rPr>
            </w:pPr>
            <w:proofErr w:type="spellStart"/>
            <w:r w:rsidRPr="000919BD">
              <w:rPr>
                <w:color w:val="000000"/>
                <w:sz w:val="28"/>
                <w:szCs w:val="28"/>
              </w:rPr>
              <w:t>New</w:t>
            </w:r>
            <w:proofErr w:type="spellEnd"/>
            <w:r w:rsidRPr="000919B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919BD">
              <w:rPr>
                <w:color w:val="000000"/>
                <w:sz w:val="28"/>
                <w:szCs w:val="28"/>
              </w:rPr>
              <w:t>Holland</w:t>
            </w:r>
            <w:proofErr w:type="spellEnd"/>
          </w:p>
          <w:p w:rsidR="000919BD" w:rsidRPr="000919BD" w:rsidRDefault="000919BD" w:rsidP="001B3997">
            <w:pPr>
              <w:spacing w:line="360" w:lineRule="atLeast"/>
              <w:ind w:left="-1418" w:right="30" w:firstLine="1418"/>
              <w:rPr>
                <w:rFonts w:cs="Times New Roman"/>
                <w:color w:val="000000"/>
                <w:sz w:val="28"/>
                <w:szCs w:val="28"/>
              </w:rPr>
            </w:pPr>
            <w:r w:rsidRPr="000919BD">
              <w:rPr>
                <w:rStyle w:val="apple-converted-space"/>
                <w:rFonts w:cs="Times New Roman"/>
                <w:color w:val="000000"/>
                <w:sz w:val="28"/>
                <w:szCs w:val="28"/>
              </w:rPr>
              <w:t> </w:t>
            </w:r>
          </w:p>
          <w:p w:rsidR="000919BD" w:rsidRPr="000919BD" w:rsidRDefault="000919BD" w:rsidP="000919BD">
            <w:pPr>
              <w:pStyle w:val="a3"/>
              <w:numPr>
                <w:ilvl w:val="0"/>
                <w:numId w:val="5"/>
              </w:numPr>
              <w:spacing w:before="96" w:beforeAutospacing="0" w:after="120" w:afterAutospacing="0" w:line="360" w:lineRule="atLeast"/>
              <w:ind w:left="-1418" w:right="30" w:firstLine="1418"/>
              <w:textAlignment w:val="top"/>
              <w:rPr>
                <w:color w:val="000000"/>
                <w:sz w:val="28"/>
                <w:szCs w:val="28"/>
              </w:rPr>
            </w:pPr>
            <w:r w:rsidRPr="000919BD">
              <w:rPr>
                <w:color w:val="000000"/>
                <w:sz w:val="28"/>
                <w:szCs w:val="28"/>
              </w:rPr>
              <w:t>Т-40А</w:t>
            </w:r>
          </w:p>
        </w:tc>
      </w:tr>
    </w:tbl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>Тракторы с увеличенными задними колёсами, например</w:t>
      </w:r>
      <w:r w:rsidRPr="000919BD">
        <w:rPr>
          <w:rStyle w:val="apple-converted-space"/>
          <w:color w:val="000000"/>
          <w:sz w:val="28"/>
          <w:szCs w:val="28"/>
        </w:rPr>
        <w:t> </w:t>
      </w:r>
      <w:hyperlink r:id="rId68" w:tooltip="МТЗ-80 (трактор)" w:history="1">
        <w:r w:rsidRPr="000919BD">
          <w:rPr>
            <w:rStyle w:val="a4"/>
            <w:color w:val="0B0080"/>
            <w:sz w:val="28"/>
            <w:szCs w:val="28"/>
          </w:rPr>
          <w:t>МТЗ-80</w:t>
        </w:r>
      </w:hyperlink>
      <w:r w:rsidRPr="000919BD">
        <w:rPr>
          <w:rStyle w:val="apple-converted-space"/>
          <w:color w:val="000000"/>
          <w:sz w:val="28"/>
          <w:szCs w:val="28"/>
        </w:rPr>
        <w:t> </w:t>
      </w:r>
      <w:r w:rsidRPr="000919BD">
        <w:rPr>
          <w:color w:val="000000"/>
          <w:sz w:val="28"/>
          <w:szCs w:val="28"/>
        </w:rPr>
        <w:t xml:space="preserve">имеют </w:t>
      </w:r>
      <w:proofErr w:type="spellStart"/>
      <w:r w:rsidRPr="000919BD">
        <w:rPr>
          <w:color w:val="000000"/>
          <w:sz w:val="28"/>
          <w:szCs w:val="28"/>
        </w:rPr>
        <w:t>полурамный</w:t>
      </w:r>
      <w:proofErr w:type="spellEnd"/>
      <w:r w:rsidRPr="000919BD">
        <w:rPr>
          <w:color w:val="000000"/>
          <w:sz w:val="28"/>
          <w:szCs w:val="28"/>
        </w:rPr>
        <w:t xml:space="preserve"> остов</w:t>
      </w:r>
      <w:hyperlink r:id="rId69" w:anchor="cite_note-rst-1" w:history="1">
        <w:r w:rsidRPr="000919BD">
          <w:rPr>
            <w:rStyle w:val="a4"/>
            <w:color w:val="0B0080"/>
            <w:sz w:val="28"/>
            <w:szCs w:val="28"/>
            <w:vertAlign w:val="superscript"/>
          </w:rPr>
          <w:t>[1]</w:t>
        </w:r>
      </w:hyperlink>
      <w:hyperlink r:id="rId70" w:anchor="cite_note-mtz-2" w:history="1">
        <w:r w:rsidRPr="000919BD">
          <w:rPr>
            <w:rStyle w:val="a4"/>
            <w:color w:val="0B0080"/>
            <w:sz w:val="28"/>
            <w:szCs w:val="28"/>
            <w:vertAlign w:val="superscript"/>
          </w:rPr>
          <w:t>[2]</w:t>
        </w:r>
      </w:hyperlink>
      <w:r w:rsidRPr="000919BD">
        <w:rPr>
          <w:color w:val="000000"/>
          <w:sz w:val="28"/>
          <w:szCs w:val="28"/>
        </w:rPr>
        <w:t xml:space="preserve">. При этом частью остова, воспринимающего силы, возникающие от действия веса, тягового усилия и сил инерции трактора воспринимают картеры узлов трансмиссии и </w:t>
      </w:r>
      <w:proofErr w:type="spellStart"/>
      <w:r w:rsidRPr="000919BD">
        <w:rPr>
          <w:color w:val="000000"/>
          <w:sz w:val="28"/>
          <w:szCs w:val="28"/>
        </w:rPr>
        <w:t>двухбалочная</w:t>
      </w:r>
      <w:proofErr w:type="spellEnd"/>
      <w:r w:rsidRPr="000919BD">
        <w:rPr>
          <w:color w:val="000000"/>
          <w:sz w:val="28"/>
          <w:szCs w:val="28"/>
        </w:rPr>
        <w:t xml:space="preserve"> </w:t>
      </w:r>
      <w:proofErr w:type="spellStart"/>
      <w:r w:rsidRPr="000919BD">
        <w:rPr>
          <w:color w:val="000000"/>
          <w:sz w:val="28"/>
          <w:szCs w:val="28"/>
        </w:rPr>
        <w:t>полурама</w:t>
      </w:r>
      <w:proofErr w:type="spellEnd"/>
      <w:r w:rsidRPr="000919BD">
        <w:rPr>
          <w:color w:val="000000"/>
          <w:sz w:val="28"/>
          <w:szCs w:val="28"/>
        </w:rPr>
        <w:t xml:space="preserve"> в передней части трактора. К </w:t>
      </w:r>
      <w:proofErr w:type="spellStart"/>
      <w:r w:rsidRPr="000919BD">
        <w:rPr>
          <w:color w:val="000000"/>
          <w:sz w:val="28"/>
          <w:szCs w:val="28"/>
        </w:rPr>
        <w:t>полураме</w:t>
      </w:r>
      <w:proofErr w:type="spellEnd"/>
      <w:r w:rsidRPr="000919BD">
        <w:rPr>
          <w:color w:val="000000"/>
          <w:sz w:val="28"/>
          <w:szCs w:val="28"/>
        </w:rPr>
        <w:t xml:space="preserve"> крепится передний мост, передняя опора двигателя и его систем, переднее навесное оборудование. Такие тракторы имеют переднее расположение двигателя и заднее расположение поста управления. </w:t>
      </w:r>
      <w:proofErr w:type="spellStart"/>
      <w:r w:rsidRPr="000919BD">
        <w:rPr>
          <w:color w:val="000000"/>
          <w:sz w:val="28"/>
          <w:szCs w:val="28"/>
        </w:rPr>
        <w:t>Полурамный</w:t>
      </w:r>
      <w:proofErr w:type="spellEnd"/>
      <w:r w:rsidRPr="000919BD">
        <w:rPr>
          <w:color w:val="000000"/>
          <w:sz w:val="28"/>
          <w:szCs w:val="28"/>
        </w:rPr>
        <w:t xml:space="preserve"> остов упрощает конструкцию трактора, но затрудняет процесс </w:t>
      </w:r>
      <w:r w:rsidRPr="000919BD">
        <w:rPr>
          <w:color w:val="000000"/>
          <w:sz w:val="28"/>
          <w:szCs w:val="28"/>
        </w:rPr>
        <w:lastRenderedPageBreak/>
        <w:t>его разборки и сборки при ремонте. Кроме того, большие переменные нагрузки на картеры узлов трансмиссии снижают ее долговечность и не позволяют применять зубчатые зацепления высокой точности</w:t>
      </w:r>
      <w:hyperlink r:id="rId71" w:anchor="cite_note-rst-1" w:history="1">
        <w:r w:rsidRPr="000919BD">
          <w:rPr>
            <w:rStyle w:val="a4"/>
            <w:color w:val="0B0080"/>
            <w:sz w:val="28"/>
            <w:szCs w:val="28"/>
            <w:vertAlign w:val="superscript"/>
          </w:rPr>
          <w:t>[1]</w:t>
        </w:r>
      </w:hyperlink>
      <w:r w:rsidRPr="000919BD">
        <w:rPr>
          <w:color w:val="000000"/>
          <w:sz w:val="28"/>
          <w:szCs w:val="28"/>
        </w:rPr>
        <w:t>. Управление поворотом осуществляется передними колёсами.</w:t>
      </w:r>
    </w:p>
    <w:p w:rsidR="000919BD" w:rsidRPr="000919BD" w:rsidRDefault="000919BD" w:rsidP="000919BD">
      <w:pPr>
        <w:pStyle w:val="4"/>
        <w:shd w:val="clear" w:color="auto" w:fill="FFFFFF"/>
        <w:spacing w:before="0" w:beforeAutospacing="0" w:after="72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rStyle w:val="mw-headline"/>
          <w:color w:val="000000"/>
          <w:sz w:val="28"/>
          <w:szCs w:val="28"/>
        </w:rPr>
        <w:t>Тракторы с колёсами равного диаметра</w:t>
      </w:r>
      <w:proofErr w:type="gramStart"/>
      <w:r w:rsidRPr="000919BD">
        <w:rPr>
          <w:rStyle w:val="mw-editsection-bracket"/>
          <w:b w:val="0"/>
          <w:bCs w:val="0"/>
          <w:color w:val="555555"/>
          <w:sz w:val="28"/>
          <w:szCs w:val="28"/>
        </w:rPr>
        <w:t>[</w:t>
      </w:r>
      <w:r w:rsidRPr="000919BD">
        <w:rPr>
          <w:sz w:val="28"/>
          <w:szCs w:val="28"/>
        </w:rPr>
        <w:t xml:space="preserve"> </w:t>
      </w:r>
      <w:proofErr w:type="gramEnd"/>
    </w:p>
    <w:tbl>
      <w:tblPr>
        <w:tblW w:w="0" w:type="auto"/>
        <w:tblInd w:w="1152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25"/>
      </w:tblGrid>
      <w:tr w:rsidR="000919BD" w:rsidRPr="000919BD" w:rsidTr="001B399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919BD" w:rsidRPr="000919BD" w:rsidRDefault="000919BD" w:rsidP="001B3997">
            <w:pPr>
              <w:spacing w:before="240" w:after="240"/>
              <w:ind w:left="-1418" w:firstLine="1418"/>
              <w:jc w:val="center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919BD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Полноприводные</w:t>
            </w:r>
            <w:proofErr w:type="spellEnd"/>
            <w:r w:rsidRPr="000919BD">
              <w:rPr>
                <w:rFonts w:cs="Times New Roman"/>
                <w:b/>
                <w:bCs/>
                <w:color w:val="000000"/>
                <w:sz w:val="28"/>
                <w:szCs w:val="28"/>
              </w:rPr>
              <w:t xml:space="preserve"> тракторы с колёсами одинакового диаметра</w:t>
            </w:r>
          </w:p>
        </w:tc>
      </w:tr>
      <w:tr w:rsidR="000919BD" w:rsidRPr="000919BD" w:rsidTr="001B399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919BD" w:rsidRPr="000919BD" w:rsidRDefault="000919BD" w:rsidP="000919BD">
            <w:pPr>
              <w:widowControl/>
              <w:numPr>
                <w:ilvl w:val="0"/>
                <w:numId w:val="6"/>
              </w:numPr>
              <w:shd w:val="clear" w:color="auto" w:fill="F9F9F9"/>
              <w:autoSpaceDE/>
              <w:autoSpaceDN/>
              <w:adjustRightInd/>
              <w:spacing w:before="100" w:beforeAutospacing="1" w:after="24" w:line="360" w:lineRule="atLeast"/>
              <w:ind w:left="-1418" w:right="30" w:firstLine="1418"/>
              <w:jc w:val="center"/>
              <w:textAlignment w:val="top"/>
              <w:rPr>
                <w:rFonts w:cs="Times New Roman"/>
                <w:color w:val="000000"/>
                <w:sz w:val="28"/>
                <w:szCs w:val="28"/>
              </w:rPr>
            </w:pPr>
            <w:r w:rsidRPr="000919BD">
              <w:rPr>
                <w:rFonts w:cs="Times New Roman"/>
                <w:noProof/>
                <w:color w:val="0B0080"/>
                <w:sz w:val="28"/>
                <w:szCs w:val="28"/>
              </w:rPr>
              <w:drawing>
                <wp:inline distT="0" distB="0" distL="0" distR="0">
                  <wp:extent cx="1143000" cy="857250"/>
                  <wp:effectExtent l="19050" t="0" r="0" b="0"/>
                  <wp:docPr id="133" name="Рисунок 133" descr="http://upload.wikimedia.org/wikipedia/commons/thumb/7/72/CASE_9240.jpg/120px-CASE_9240.jpg">
                    <a:hlinkClick xmlns:a="http://schemas.openxmlformats.org/drawingml/2006/main" r:id="rId7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http://upload.wikimedia.org/wikipedia/commons/thumb/7/72/CASE_9240.jpg/120px-CASE_9240.jpg">
                            <a:hlinkClick r:id="rId7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19BD" w:rsidRPr="000919BD" w:rsidRDefault="000919BD" w:rsidP="001B3997">
            <w:pPr>
              <w:pStyle w:val="a3"/>
              <w:spacing w:before="96" w:beforeAutospacing="0" w:after="120" w:afterAutospacing="0" w:line="360" w:lineRule="atLeast"/>
              <w:ind w:left="-1418" w:right="30" w:firstLine="1418"/>
              <w:textAlignment w:val="top"/>
              <w:rPr>
                <w:color w:val="000000"/>
                <w:sz w:val="28"/>
                <w:szCs w:val="28"/>
              </w:rPr>
            </w:pPr>
            <w:r w:rsidRPr="000919BD">
              <w:rPr>
                <w:color w:val="000000"/>
                <w:sz w:val="28"/>
                <w:szCs w:val="28"/>
              </w:rPr>
              <w:t>CASE 9240 ...</w:t>
            </w:r>
          </w:p>
          <w:p w:rsidR="000919BD" w:rsidRPr="000919BD" w:rsidRDefault="000919BD" w:rsidP="001B3997">
            <w:pPr>
              <w:spacing w:line="360" w:lineRule="atLeast"/>
              <w:ind w:left="-1418" w:right="30" w:firstLine="1418"/>
              <w:rPr>
                <w:rFonts w:cs="Times New Roman"/>
                <w:color w:val="000000"/>
                <w:sz w:val="28"/>
                <w:szCs w:val="28"/>
              </w:rPr>
            </w:pPr>
            <w:r w:rsidRPr="000919BD">
              <w:rPr>
                <w:rStyle w:val="apple-converted-space"/>
                <w:rFonts w:cs="Times New Roman"/>
                <w:color w:val="000000"/>
                <w:sz w:val="28"/>
                <w:szCs w:val="28"/>
              </w:rPr>
              <w:t> </w:t>
            </w:r>
          </w:p>
          <w:p w:rsidR="000919BD" w:rsidRPr="000919BD" w:rsidRDefault="000919BD" w:rsidP="000919BD">
            <w:pPr>
              <w:pStyle w:val="a3"/>
              <w:numPr>
                <w:ilvl w:val="0"/>
                <w:numId w:val="6"/>
              </w:numPr>
              <w:spacing w:before="96" w:beforeAutospacing="0" w:after="120" w:afterAutospacing="0" w:line="360" w:lineRule="atLeast"/>
              <w:ind w:left="-1418" w:right="30" w:firstLine="1418"/>
              <w:textAlignment w:val="top"/>
              <w:rPr>
                <w:color w:val="000000"/>
                <w:sz w:val="28"/>
                <w:szCs w:val="28"/>
              </w:rPr>
            </w:pPr>
            <w:r w:rsidRPr="000919BD">
              <w:rPr>
                <w:color w:val="000000"/>
                <w:sz w:val="28"/>
                <w:szCs w:val="28"/>
              </w:rPr>
              <w:t>... К-700 ...</w:t>
            </w:r>
          </w:p>
          <w:p w:rsidR="000919BD" w:rsidRPr="000919BD" w:rsidRDefault="000919BD" w:rsidP="001B3997">
            <w:pPr>
              <w:spacing w:line="360" w:lineRule="atLeast"/>
              <w:ind w:left="-1418" w:right="30" w:firstLine="1418"/>
              <w:rPr>
                <w:rFonts w:cs="Times New Roman"/>
                <w:color w:val="000000"/>
                <w:sz w:val="28"/>
                <w:szCs w:val="28"/>
              </w:rPr>
            </w:pPr>
            <w:r w:rsidRPr="000919BD">
              <w:rPr>
                <w:rStyle w:val="apple-converted-space"/>
                <w:rFonts w:cs="Times New Roman"/>
                <w:color w:val="000000"/>
                <w:sz w:val="28"/>
                <w:szCs w:val="28"/>
              </w:rPr>
              <w:t> </w:t>
            </w:r>
          </w:p>
          <w:p w:rsidR="000919BD" w:rsidRPr="000919BD" w:rsidRDefault="000919BD" w:rsidP="000919BD">
            <w:pPr>
              <w:widowControl/>
              <w:numPr>
                <w:ilvl w:val="0"/>
                <w:numId w:val="6"/>
              </w:numPr>
              <w:shd w:val="clear" w:color="auto" w:fill="F9F9F9"/>
              <w:autoSpaceDE/>
              <w:autoSpaceDN/>
              <w:adjustRightInd/>
              <w:spacing w:before="100" w:beforeAutospacing="1" w:after="24" w:line="360" w:lineRule="atLeast"/>
              <w:ind w:left="-1418" w:right="30" w:firstLine="1418"/>
              <w:jc w:val="center"/>
              <w:textAlignment w:val="top"/>
              <w:rPr>
                <w:rFonts w:cs="Times New Roman"/>
                <w:color w:val="000000"/>
                <w:sz w:val="28"/>
                <w:szCs w:val="28"/>
              </w:rPr>
            </w:pPr>
            <w:r w:rsidRPr="000919BD">
              <w:rPr>
                <w:rFonts w:cs="Times New Roman"/>
                <w:noProof/>
                <w:color w:val="0B0080"/>
                <w:sz w:val="28"/>
                <w:szCs w:val="28"/>
              </w:rPr>
              <w:drawing>
                <wp:inline distT="0" distB="0" distL="0" distR="0">
                  <wp:extent cx="1143000" cy="1143000"/>
                  <wp:effectExtent l="19050" t="0" r="0" b="0"/>
                  <wp:docPr id="134" name="Рисунок 134" descr="http://upload.wikimedia.org/wikipedia/commons/thumb/1/1d/New_Holland_tractor.jpg/120px-New_Holland_tractor.jpg">
                    <a:hlinkClick xmlns:a="http://schemas.openxmlformats.org/drawingml/2006/main" r:id="rId7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http://upload.wikimedia.org/wikipedia/commons/thumb/1/1d/New_Holland_tractor.jpg/120px-New_Holland_tractor.jpg">
                            <a:hlinkClick r:id="rId7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19BD" w:rsidRPr="000919BD" w:rsidRDefault="000919BD" w:rsidP="001B3997">
            <w:pPr>
              <w:pStyle w:val="a3"/>
              <w:spacing w:before="96" w:beforeAutospacing="0" w:after="120" w:afterAutospacing="0" w:line="360" w:lineRule="atLeast"/>
              <w:ind w:left="-1418" w:right="30" w:firstLine="1418"/>
              <w:textAlignment w:val="top"/>
              <w:rPr>
                <w:color w:val="000000"/>
                <w:sz w:val="28"/>
                <w:szCs w:val="28"/>
              </w:rPr>
            </w:pPr>
            <w:r w:rsidRPr="000919BD">
              <w:rPr>
                <w:color w:val="000000"/>
                <w:sz w:val="28"/>
                <w:szCs w:val="28"/>
              </w:rPr>
              <w:t xml:space="preserve">... </w:t>
            </w:r>
            <w:proofErr w:type="spellStart"/>
            <w:r w:rsidRPr="000919BD">
              <w:rPr>
                <w:color w:val="000000"/>
                <w:sz w:val="28"/>
                <w:szCs w:val="28"/>
              </w:rPr>
              <w:t>New</w:t>
            </w:r>
            <w:proofErr w:type="spellEnd"/>
            <w:r w:rsidRPr="000919B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919BD">
              <w:rPr>
                <w:color w:val="000000"/>
                <w:sz w:val="28"/>
                <w:szCs w:val="28"/>
              </w:rPr>
              <w:t>Holland</w:t>
            </w:r>
            <w:proofErr w:type="spellEnd"/>
          </w:p>
          <w:p w:rsidR="000919BD" w:rsidRPr="000919BD" w:rsidRDefault="000919BD" w:rsidP="001B3997">
            <w:pPr>
              <w:spacing w:line="360" w:lineRule="atLeast"/>
              <w:ind w:left="-1418" w:right="30" w:firstLine="1418"/>
              <w:rPr>
                <w:rFonts w:cs="Times New Roman"/>
                <w:color w:val="000000"/>
                <w:sz w:val="28"/>
                <w:szCs w:val="28"/>
              </w:rPr>
            </w:pPr>
            <w:r w:rsidRPr="000919BD">
              <w:rPr>
                <w:rStyle w:val="apple-converted-space"/>
                <w:rFonts w:cs="Times New Roman"/>
                <w:color w:val="000000"/>
                <w:sz w:val="28"/>
                <w:szCs w:val="28"/>
              </w:rPr>
              <w:t> </w:t>
            </w:r>
          </w:p>
          <w:p w:rsidR="000919BD" w:rsidRPr="000919BD" w:rsidRDefault="000919BD" w:rsidP="000919BD">
            <w:pPr>
              <w:widowControl/>
              <w:numPr>
                <w:ilvl w:val="0"/>
                <w:numId w:val="6"/>
              </w:numPr>
              <w:shd w:val="clear" w:color="auto" w:fill="F9F9F9"/>
              <w:autoSpaceDE/>
              <w:autoSpaceDN/>
              <w:adjustRightInd/>
              <w:spacing w:before="100" w:beforeAutospacing="1" w:after="24" w:line="360" w:lineRule="atLeast"/>
              <w:ind w:left="-1418" w:right="30" w:firstLine="1418"/>
              <w:jc w:val="center"/>
              <w:textAlignment w:val="top"/>
              <w:rPr>
                <w:rFonts w:cs="Times New Roman"/>
                <w:color w:val="000000"/>
                <w:sz w:val="28"/>
                <w:szCs w:val="28"/>
              </w:rPr>
            </w:pPr>
            <w:r w:rsidRPr="000919BD">
              <w:rPr>
                <w:rFonts w:cs="Times New Roman"/>
                <w:noProof/>
                <w:color w:val="0B0080"/>
                <w:sz w:val="28"/>
                <w:szCs w:val="28"/>
              </w:rPr>
              <w:drawing>
                <wp:inline distT="0" distB="0" distL="0" distR="0">
                  <wp:extent cx="1143000" cy="895350"/>
                  <wp:effectExtent l="19050" t="0" r="0" b="0"/>
                  <wp:docPr id="135" name="Рисунок 135" descr="http://upload.wikimedia.org/wikipedia/commons/thumb/a/ac/HTA-200.jpg/120px-HTA-200.jpg">
                    <a:hlinkClick xmlns:a="http://schemas.openxmlformats.org/drawingml/2006/main" r:id="rId7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http://upload.wikimedia.org/wikipedia/commons/thumb/a/ac/HTA-200.jpg/120px-HTA-200.jpg">
                            <a:hlinkClick r:id="rId7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19BD" w:rsidRPr="000919BD" w:rsidRDefault="000919BD" w:rsidP="001B3997">
            <w:pPr>
              <w:pStyle w:val="a3"/>
              <w:spacing w:before="96" w:beforeAutospacing="0" w:after="120" w:afterAutospacing="0" w:line="360" w:lineRule="atLeast"/>
              <w:ind w:left="-1418" w:right="30" w:firstLine="1418"/>
              <w:textAlignment w:val="top"/>
              <w:rPr>
                <w:color w:val="000000"/>
                <w:sz w:val="28"/>
                <w:szCs w:val="28"/>
              </w:rPr>
            </w:pPr>
            <w:r w:rsidRPr="000919BD">
              <w:rPr>
                <w:color w:val="000000"/>
                <w:sz w:val="28"/>
                <w:szCs w:val="28"/>
              </w:rPr>
              <w:t>...ХТА-250 "</w:t>
            </w:r>
            <w:proofErr w:type="spellStart"/>
            <w:r w:rsidRPr="000919BD">
              <w:rPr>
                <w:color w:val="000000"/>
                <w:sz w:val="28"/>
                <w:szCs w:val="28"/>
              </w:rPr>
              <w:t>Слобожанец</w:t>
            </w:r>
            <w:proofErr w:type="spellEnd"/>
            <w:r w:rsidRPr="000919BD">
              <w:rPr>
                <w:color w:val="000000"/>
                <w:sz w:val="28"/>
                <w:szCs w:val="28"/>
              </w:rPr>
              <w:t>"</w:t>
            </w:r>
          </w:p>
        </w:tc>
      </w:tr>
    </w:tbl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>Тракторы с колёсами одинакового диаметра, например,</w:t>
      </w:r>
      <w:r w:rsidRPr="000919BD">
        <w:rPr>
          <w:rStyle w:val="apple-converted-space"/>
          <w:color w:val="000000"/>
          <w:sz w:val="28"/>
          <w:szCs w:val="28"/>
        </w:rPr>
        <w:t> </w:t>
      </w:r>
      <w:hyperlink r:id="rId78" w:tooltip="К-700 (трактор)" w:history="1">
        <w:proofErr w:type="gramStart"/>
        <w:r w:rsidRPr="000919BD">
          <w:rPr>
            <w:rStyle w:val="a4"/>
            <w:color w:val="0B0080"/>
            <w:sz w:val="28"/>
            <w:szCs w:val="28"/>
          </w:rPr>
          <w:t>К-700</w:t>
        </w:r>
        <w:proofErr w:type="gramEnd"/>
      </w:hyperlink>
      <w:r w:rsidRPr="000919BD">
        <w:rPr>
          <w:rStyle w:val="apple-converted-space"/>
          <w:color w:val="000000"/>
          <w:sz w:val="28"/>
          <w:szCs w:val="28"/>
        </w:rPr>
        <w:t> </w:t>
      </w:r>
      <w:r w:rsidRPr="000919BD">
        <w:rPr>
          <w:color w:val="000000"/>
          <w:sz w:val="28"/>
          <w:szCs w:val="28"/>
        </w:rPr>
        <w:t xml:space="preserve">как правило имеют рамный остов, состоящий из двух </w:t>
      </w:r>
      <w:proofErr w:type="spellStart"/>
      <w:r w:rsidRPr="000919BD">
        <w:rPr>
          <w:color w:val="000000"/>
          <w:sz w:val="28"/>
          <w:szCs w:val="28"/>
        </w:rPr>
        <w:t>полурам</w:t>
      </w:r>
      <w:proofErr w:type="spellEnd"/>
      <w:r w:rsidRPr="000919BD">
        <w:rPr>
          <w:color w:val="000000"/>
          <w:sz w:val="28"/>
          <w:szCs w:val="28"/>
        </w:rPr>
        <w:t xml:space="preserve">, соединенных шарнирами. На каждой из </w:t>
      </w:r>
      <w:proofErr w:type="spellStart"/>
      <w:r w:rsidRPr="000919BD">
        <w:rPr>
          <w:color w:val="000000"/>
          <w:sz w:val="28"/>
          <w:szCs w:val="28"/>
        </w:rPr>
        <w:t>полурам</w:t>
      </w:r>
      <w:proofErr w:type="spellEnd"/>
      <w:r w:rsidRPr="000919BD">
        <w:rPr>
          <w:color w:val="000000"/>
          <w:sz w:val="28"/>
          <w:szCs w:val="28"/>
        </w:rPr>
        <w:t xml:space="preserve"> установлено по ведущему мосту. Управление поворотом осуществляется за счет поворота </w:t>
      </w:r>
      <w:proofErr w:type="spellStart"/>
      <w:r w:rsidRPr="000919BD">
        <w:rPr>
          <w:color w:val="000000"/>
          <w:sz w:val="28"/>
          <w:szCs w:val="28"/>
        </w:rPr>
        <w:t>полурам</w:t>
      </w:r>
      <w:proofErr w:type="spellEnd"/>
      <w:r w:rsidRPr="000919BD">
        <w:rPr>
          <w:color w:val="000000"/>
          <w:sz w:val="28"/>
          <w:szCs w:val="28"/>
        </w:rPr>
        <w:t xml:space="preserve">. Такая компоновка позволяет применять колёса увеличенного диаметра и ширины, но ухудшает устойчивость трактора, так как при повороте центр тяжести смещается в сторону от продольной оси. Расположение узлов трактора на </w:t>
      </w:r>
      <w:proofErr w:type="spellStart"/>
      <w:r w:rsidRPr="000919BD">
        <w:rPr>
          <w:color w:val="000000"/>
          <w:sz w:val="28"/>
          <w:szCs w:val="28"/>
        </w:rPr>
        <w:t>полурамах</w:t>
      </w:r>
      <w:proofErr w:type="spellEnd"/>
      <w:r w:rsidRPr="000919BD">
        <w:rPr>
          <w:color w:val="000000"/>
          <w:sz w:val="28"/>
          <w:szCs w:val="28"/>
        </w:rPr>
        <w:t xml:space="preserve"> может быть различным. </w:t>
      </w:r>
      <w:proofErr w:type="gramStart"/>
      <w:r w:rsidRPr="000919BD">
        <w:rPr>
          <w:color w:val="000000"/>
          <w:sz w:val="28"/>
          <w:szCs w:val="28"/>
        </w:rPr>
        <w:t xml:space="preserve">Например, у трактора К-700 двигатель, коробка </w:t>
      </w:r>
      <w:r w:rsidRPr="000919BD">
        <w:rPr>
          <w:color w:val="000000"/>
          <w:sz w:val="28"/>
          <w:szCs w:val="28"/>
        </w:rPr>
        <w:lastRenderedPageBreak/>
        <w:t xml:space="preserve">передач и кабина расположены на передней </w:t>
      </w:r>
      <w:proofErr w:type="spellStart"/>
      <w:r w:rsidRPr="000919BD">
        <w:rPr>
          <w:color w:val="000000"/>
          <w:sz w:val="28"/>
          <w:szCs w:val="28"/>
        </w:rPr>
        <w:t>полураме</w:t>
      </w:r>
      <w:proofErr w:type="spellEnd"/>
      <w:r w:rsidRPr="000919BD">
        <w:rPr>
          <w:color w:val="000000"/>
          <w:sz w:val="28"/>
          <w:szCs w:val="28"/>
        </w:rPr>
        <w:t xml:space="preserve">, а на задней </w:t>
      </w:r>
      <w:proofErr w:type="spellStart"/>
      <w:r w:rsidRPr="000919BD">
        <w:rPr>
          <w:color w:val="000000"/>
          <w:sz w:val="28"/>
          <w:szCs w:val="28"/>
        </w:rPr>
        <w:t>полураме</w:t>
      </w:r>
      <w:proofErr w:type="spellEnd"/>
      <w:r w:rsidRPr="000919BD">
        <w:rPr>
          <w:color w:val="000000"/>
          <w:sz w:val="28"/>
          <w:szCs w:val="28"/>
        </w:rPr>
        <w:t xml:space="preserve"> имеется только механизм навески.</w:t>
      </w:r>
      <w:proofErr w:type="gramEnd"/>
      <w:r w:rsidRPr="000919BD">
        <w:rPr>
          <w:color w:val="000000"/>
          <w:sz w:val="28"/>
          <w:szCs w:val="28"/>
        </w:rPr>
        <w:t xml:space="preserve"> </w:t>
      </w:r>
      <w:proofErr w:type="gramStart"/>
      <w:r w:rsidRPr="000919BD">
        <w:rPr>
          <w:color w:val="000000"/>
          <w:sz w:val="28"/>
          <w:szCs w:val="28"/>
        </w:rPr>
        <w:t xml:space="preserve">У трактора-тягача МоАЗ-531 двигатель и редуктор отбора мощности расположены на задней </w:t>
      </w:r>
      <w:proofErr w:type="spellStart"/>
      <w:r w:rsidRPr="000919BD">
        <w:rPr>
          <w:color w:val="000000"/>
          <w:sz w:val="28"/>
          <w:szCs w:val="28"/>
        </w:rPr>
        <w:t>полураме</w:t>
      </w:r>
      <w:proofErr w:type="spellEnd"/>
      <w:r w:rsidRPr="000919BD">
        <w:rPr>
          <w:color w:val="000000"/>
          <w:sz w:val="28"/>
          <w:szCs w:val="28"/>
        </w:rPr>
        <w:t>, а кабина и коробка передач на передней.</w:t>
      </w:r>
      <w:proofErr w:type="gramEnd"/>
    </w:p>
    <w:p w:rsidR="000919BD" w:rsidRPr="000919BD" w:rsidRDefault="000919BD" w:rsidP="000919BD">
      <w:pPr>
        <w:pStyle w:val="4"/>
        <w:shd w:val="clear" w:color="auto" w:fill="FFFFFF"/>
        <w:spacing w:before="0" w:beforeAutospacing="0" w:after="72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rStyle w:val="mw-headline"/>
          <w:color w:val="000000"/>
          <w:sz w:val="28"/>
          <w:szCs w:val="28"/>
        </w:rPr>
        <w:t>Колёсные самоходные шасси</w:t>
      </w:r>
      <w:proofErr w:type="gramStart"/>
      <w:r w:rsidRPr="000919BD">
        <w:rPr>
          <w:rStyle w:val="mw-editsection-bracket"/>
          <w:b w:val="0"/>
          <w:bCs w:val="0"/>
          <w:color w:val="555555"/>
          <w:sz w:val="28"/>
          <w:szCs w:val="28"/>
        </w:rPr>
        <w:t xml:space="preserve"> ]</w:t>
      </w:r>
      <w:proofErr w:type="gramEnd"/>
    </w:p>
    <w:p w:rsidR="000919BD" w:rsidRPr="000919BD" w:rsidRDefault="000919BD" w:rsidP="000919BD">
      <w:pPr>
        <w:shd w:val="clear" w:color="auto" w:fill="FFFFFF"/>
        <w:spacing w:line="360" w:lineRule="atLeast"/>
        <w:ind w:left="-1418" w:firstLine="1418"/>
        <w:rPr>
          <w:rFonts w:cs="Times New Roman"/>
          <w:i/>
          <w:iCs/>
          <w:color w:val="000000"/>
          <w:sz w:val="28"/>
          <w:szCs w:val="28"/>
        </w:rPr>
      </w:pPr>
      <w:r w:rsidRPr="000919BD">
        <w:rPr>
          <w:rFonts w:cs="Times New Roman"/>
          <w:i/>
          <w:iCs/>
          <w:color w:val="000000"/>
          <w:sz w:val="28"/>
          <w:szCs w:val="28"/>
        </w:rPr>
        <w:t>Основная статья:</w:t>
      </w:r>
      <w:r w:rsidRPr="000919BD">
        <w:rPr>
          <w:rStyle w:val="apple-converted-space"/>
          <w:rFonts w:cs="Times New Roman"/>
          <w:i/>
          <w:iCs/>
          <w:color w:val="000000"/>
          <w:sz w:val="28"/>
          <w:szCs w:val="28"/>
        </w:rPr>
        <w:t> </w:t>
      </w:r>
      <w:hyperlink r:id="rId79" w:tooltip="Самоходное шасси" w:history="1">
        <w:r w:rsidRPr="000919BD">
          <w:rPr>
            <w:rStyle w:val="a4"/>
            <w:rFonts w:cs="Times New Roman"/>
            <w:b/>
            <w:bCs/>
            <w:i/>
            <w:iCs/>
            <w:color w:val="0B0080"/>
            <w:sz w:val="28"/>
            <w:szCs w:val="28"/>
          </w:rPr>
          <w:t>Самоходное шасси</w:t>
        </w:r>
      </w:hyperlink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 xml:space="preserve">Компоновка тракторного колёсного универсального самоходного шасси строится исходя из необходимости размещения на раме трактора тяжелых или крупногабаритных машин, орудий или самосвального кузова. Поэтому колёсные самоходные </w:t>
      </w:r>
      <w:proofErr w:type="gramStart"/>
      <w:r w:rsidRPr="000919BD">
        <w:rPr>
          <w:color w:val="000000"/>
          <w:sz w:val="28"/>
          <w:szCs w:val="28"/>
        </w:rPr>
        <w:t>шасси</w:t>
      </w:r>
      <w:proofErr w:type="gramEnd"/>
      <w:r w:rsidRPr="000919BD">
        <w:rPr>
          <w:color w:val="000000"/>
          <w:sz w:val="28"/>
          <w:szCs w:val="28"/>
        </w:rPr>
        <w:t xml:space="preserve"> как правило имеют компактный силовой агрегат (двигатель в сборе с трансмиссией), размещенный сзади. Передняя часть представляет собой открытую раму.</w:t>
      </w:r>
    </w:p>
    <w:p w:rsidR="000919BD" w:rsidRPr="000919BD" w:rsidRDefault="000919BD" w:rsidP="000919BD">
      <w:pPr>
        <w:pStyle w:val="3"/>
        <w:shd w:val="clear" w:color="auto" w:fill="FFFFFF"/>
        <w:spacing w:before="0" w:after="72" w:line="360" w:lineRule="atLeast"/>
        <w:ind w:left="-1418" w:firstLine="1418"/>
        <w:rPr>
          <w:rFonts w:ascii="Times New Roman" w:hAnsi="Times New Roman" w:cs="Times New Roman"/>
          <w:color w:val="000000"/>
          <w:sz w:val="28"/>
          <w:szCs w:val="28"/>
        </w:rPr>
      </w:pPr>
      <w:r w:rsidRPr="000919BD">
        <w:rPr>
          <w:rStyle w:val="mw-headline"/>
          <w:rFonts w:ascii="Times New Roman" w:hAnsi="Times New Roman" w:cs="Times New Roman"/>
          <w:color w:val="000000"/>
          <w:sz w:val="28"/>
          <w:szCs w:val="28"/>
        </w:rPr>
        <w:t>Компоновка гусеничного трактора</w:t>
      </w:r>
      <w:r w:rsidRPr="000919BD">
        <w:rPr>
          <w:rStyle w:val="mw-editsection-bracket"/>
          <w:rFonts w:ascii="Times New Roman" w:hAnsi="Times New Roman" w:cs="Times New Roman"/>
          <w:b w:val="0"/>
          <w:bCs w:val="0"/>
          <w:color w:val="555555"/>
          <w:sz w:val="28"/>
          <w:szCs w:val="28"/>
        </w:rPr>
        <w:t xml:space="preserve"> 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 xml:space="preserve">Классической для гусеничных тракторов является схема с передним расположением двигателя и задним расположением поста управления. Такая схема оптимальна для сельскохозяйственного трактора, поскольку </w:t>
      </w:r>
      <w:proofErr w:type="gramStart"/>
      <w:r w:rsidRPr="000919BD">
        <w:rPr>
          <w:color w:val="000000"/>
          <w:sz w:val="28"/>
          <w:szCs w:val="28"/>
        </w:rPr>
        <w:t>обеспечивает</w:t>
      </w:r>
      <w:proofErr w:type="gramEnd"/>
      <w:r w:rsidRPr="000919BD">
        <w:rPr>
          <w:color w:val="000000"/>
          <w:sz w:val="28"/>
          <w:szCs w:val="28"/>
        </w:rPr>
        <w:t xml:space="preserve"> во-первых хороший обзор навесных машин и орудий, а с другой стороны — переднее расположение центра тяжести. Переднее расположение центра тяжести необходимо сельскохозяйственному трактору потому, что его задняя часть в процессе работы догружается весом и реакцией навесного орудия. Встречаются и иные схемы, </w:t>
      </w:r>
      <w:proofErr w:type="gramStart"/>
      <w:r w:rsidRPr="000919BD">
        <w:rPr>
          <w:color w:val="000000"/>
          <w:sz w:val="28"/>
          <w:szCs w:val="28"/>
        </w:rPr>
        <w:t>например</w:t>
      </w:r>
      <w:proofErr w:type="gramEnd"/>
      <w:r w:rsidRPr="000919BD">
        <w:rPr>
          <w:color w:val="000000"/>
          <w:sz w:val="28"/>
          <w:szCs w:val="28"/>
        </w:rPr>
        <w:t xml:space="preserve"> с передним расположением кабины и задним двигателя. Такая схема применена на промышленном тракторе</w:t>
      </w:r>
      <w:r w:rsidRPr="000919BD">
        <w:rPr>
          <w:rStyle w:val="apple-converted-space"/>
          <w:color w:val="000000"/>
          <w:sz w:val="28"/>
          <w:szCs w:val="28"/>
        </w:rPr>
        <w:t> </w:t>
      </w:r>
      <w:hyperlink r:id="rId80" w:tooltip="Т-330 (трактор)" w:history="1">
        <w:r w:rsidRPr="000919BD">
          <w:rPr>
            <w:rStyle w:val="a4"/>
            <w:color w:val="0B0080"/>
            <w:sz w:val="28"/>
            <w:szCs w:val="28"/>
          </w:rPr>
          <w:t>Т-330</w:t>
        </w:r>
      </w:hyperlink>
      <w:r w:rsidRPr="000919BD">
        <w:rPr>
          <w:color w:val="000000"/>
          <w:sz w:val="28"/>
          <w:szCs w:val="28"/>
        </w:rPr>
        <w:t xml:space="preserve">. Переднее расположение кабины обеспечивает хороший обзор бульдозерного оборудования, а заднее расположение двигателя — оптимальную </w:t>
      </w:r>
      <w:proofErr w:type="spellStart"/>
      <w:r w:rsidRPr="000919BD">
        <w:rPr>
          <w:color w:val="000000"/>
          <w:sz w:val="28"/>
          <w:szCs w:val="28"/>
        </w:rPr>
        <w:t>развесовку</w:t>
      </w:r>
      <w:proofErr w:type="spellEnd"/>
      <w:r w:rsidRPr="000919BD">
        <w:rPr>
          <w:color w:val="000000"/>
          <w:sz w:val="28"/>
          <w:szCs w:val="28"/>
        </w:rPr>
        <w:t xml:space="preserve"> (ввиду того, что передняя часть догружается весом и реакцией бульдозерного отвала). Гусеничные тракторы могут иметь как рамный, </w:t>
      </w:r>
      <w:proofErr w:type="spellStart"/>
      <w:r w:rsidRPr="000919BD">
        <w:rPr>
          <w:color w:val="000000"/>
          <w:sz w:val="28"/>
          <w:szCs w:val="28"/>
        </w:rPr>
        <w:t>полурамный</w:t>
      </w:r>
      <w:proofErr w:type="spellEnd"/>
      <w:r w:rsidRPr="000919BD">
        <w:rPr>
          <w:color w:val="000000"/>
          <w:sz w:val="28"/>
          <w:szCs w:val="28"/>
        </w:rPr>
        <w:t xml:space="preserve"> или безрамный остов. Тип остова гусеничного трактора определяется его подвеской.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>Рамный остов имеют тракторы с индивидуальной или парной упругой подвеской опорных катков, например тракторы</w:t>
      </w:r>
      <w:r w:rsidRPr="000919BD">
        <w:rPr>
          <w:rStyle w:val="apple-converted-space"/>
          <w:color w:val="000000"/>
          <w:sz w:val="28"/>
          <w:szCs w:val="28"/>
        </w:rPr>
        <w:t> </w:t>
      </w:r>
      <w:hyperlink r:id="rId81" w:tooltip="ДТ-75 (трактор)" w:history="1">
        <w:r w:rsidRPr="000919BD">
          <w:rPr>
            <w:rStyle w:val="a4"/>
            <w:color w:val="0B0080"/>
            <w:sz w:val="28"/>
            <w:szCs w:val="28"/>
          </w:rPr>
          <w:t>ДТ-75</w:t>
        </w:r>
      </w:hyperlink>
      <w:r w:rsidRPr="000919BD">
        <w:rPr>
          <w:rStyle w:val="apple-converted-space"/>
          <w:color w:val="000000"/>
          <w:sz w:val="28"/>
          <w:szCs w:val="28"/>
        </w:rPr>
        <w:t> </w:t>
      </w:r>
      <w:r w:rsidRPr="000919BD">
        <w:rPr>
          <w:color w:val="000000"/>
          <w:sz w:val="28"/>
          <w:szCs w:val="28"/>
        </w:rPr>
        <w:t>и</w:t>
      </w:r>
      <w:hyperlink r:id="rId82" w:tooltip="Т-180 (трактор)" w:history="1">
        <w:r w:rsidRPr="000919BD">
          <w:rPr>
            <w:rStyle w:val="a4"/>
            <w:color w:val="0B0080"/>
            <w:sz w:val="28"/>
            <w:szCs w:val="28"/>
          </w:rPr>
          <w:t>Т-180</w:t>
        </w:r>
      </w:hyperlink>
      <w:r w:rsidRPr="000919BD">
        <w:rPr>
          <w:color w:val="000000"/>
          <w:sz w:val="28"/>
          <w:szCs w:val="28"/>
        </w:rPr>
        <w:t>. При этом узлы трактора монтируются на общей раме, представляющей собой сварную металлоконструкцию. Обычно, рама трактора состоит из двух продольных балок-лонжеронов, соединенных несколькими поперечными перемычками. Такая схема позволяет легко разбирать и собирать трактор при ремонте. Другим преимуществом рамного остова является возможность применения облегченных корпусов узлов и агрегатов, которые оказываются разгруженными от веса трактора и его тягового усилия. Однако сварная рама обладает низкой жесткостью, что вызывает относительные смещения валов узлов трактора и требует их соединения упругими муфтами или</w:t>
      </w:r>
      <w:r w:rsidRPr="000919BD">
        <w:rPr>
          <w:rStyle w:val="apple-converted-space"/>
          <w:color w:val="000000"/>
          <w:sz w:val="28"/>
          <w:szCs w:val="28"/>
        </w:rPr>
        <w:t> </w:t>
      </w:r>
      <w:hyperlink r:id="rId83" w:tooltip="Карданная передача" w:history="1">
        <w:r w:rsidRPr="000919BD">
          <w:rPr>
            <w:rStyle w:val="a4"/>
            <w:color w:val="0B0080"/>
            <w:sz w:val="28"/>
            <w:szCs w:val="28"/>
          </w:rPr>
          <w:t>карданными шарнирами</w:t>
        </w:r>
      </w:hyperlink>
      <w:r w:rsidRPr="000919BD">
        <w:rPr>
          <w:color w:val="000000"/>
          <w:sz w:val="28"/>
          <w:szCs w:val="28"/>
        </w:rPr>
        <w:t>. Эти элементы обладают ограниченным ресурсом и не могут передавать большой крутящий момент.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proofErr w:type="spellStart"/>
      <w:r w:rsidRPr="000919BD">
        <w:rPr>
          <w:color w:val="000000"/>
          <w:sz w:val="28"/>
          <w:szCs w:val="28"/>
        </w:rPr>
        <w:t>Полурамный</w:t>
      </w:r>
      <w:proofErr w:type="spellEnd"/>
      <w:r w:rsidRPr="000919BD">
        <w:rPr>
          <w:color w:val="000000"/>
          <w:sz w:val="28"/>
          <w:szCs w:val="28"/>
        </w:rPr>
        <w:t xml:space="preserve"> остов имеют тракторы с полужесткой подвеской, например</w:t>
      </w:r>
      <w:r w:rsidRPr="000919BD">
        <w:rPr>
          <w:rStyle w:val="apple-converted-space"/>
          <w:color w:val="000000"/>
          <w:sz w:val="28"/>
          <w:szCs w:val="28"/>
        </w:rPr>
        <w:t> </w:t>
      </w:r>
      <w:hyperlink r:id="rId84" w:tooltip="Т-4 (трактор)" w:history="1">
        <w:r w:rsidRPr="000919BD">
          <w:rPr>
            <w:rStyle w:val="a4"/>
            <w:color w:val="0B0080"/>
            <w:sz w:val="28"/>
            <w:szCs w:val="28"/>
          </w:rPr>
          <w:t>Т-4</w:t>
        </w:r>
      </w:hyperlink>
      <w:r w:rsidRPr="000919BD">
        <w:rPr>
          <w:rStyle w:val="apple-converted-space"/>
          <w:color w:val="000000"/>
          <w:sz w:val="28"/>
          <w:szCs w:val="28"/>
        </w:rPr>
        <w:t> </w:t>
      </w:r>
      <w:r w:rsidRPr="000919BD">
        <w:rPr>
          <w:color w:val="000000"/>
          <w:sz w:val="28"/>
          <w:szCs w:val="28"/>
        </w:rPr>
        <w:t>и</w:t>
      </w:r>
      <w:r w:rsidRPr="000919BD">
        <w:rPr>
          <w:rStyle w:val="apple-converted-space"/>
          <w:color w:val="000000"/>
          <w:sz w:val="28"/>
          <w:szCs w:val="28"/>
        </w:rPr>
        <w:t> </w:t>
      </w:r>
      <w:hyperlink r:id="rId85" w:tooltip="Т-130 (трактор)" w:history="1">
        <w:r w:rsidRPr="000919BD">
          <w:rPr>
            <w:rStyle w:val="a4"/>
            <w:color w:val="0B0080"/>
            <w:sz w:val="28"/>
            <w:szCs w:val="28"/>
          </w:rPr>
          <w:t>Т-130</w:t>
        </w:r>
      </w:hyperlink>
      <w:r w:rsidRPr="000919BD">
        <w:rPr>
          <w:color w:val="000000"/>
          <w:sz w:val="28"/>
          <w:szCs w:val="28"/>
        </w:rPr>
        <w:t>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lastRenderedPageBreak/>
        <w:t>Безрамный остов имеют тракторы с групповой упругой или жесткой подвеской опорных катков к балансирному брусу, например тракторы</w:t>
      </w:r>
      <w:r w:rsidRPr="000919BD">
        <w:rPr>
          <w:rStyle w:val="apple-converted-space"/>
          <w:color w:val="000000"/>
          <w:sz w:val="28"/>
          <w:szCs w:val="28"/>
        </w:rPr>
        <w:t> </w:t>
      </w:r>
      <w:hyperlink r:id="rId86" w:tooltip="Т-330 (трактор)" w:history="1">
        <w:r w:rsidRPr="000919BD">
          <w:rPr>
            <w:rStyle w:val="a4"/>
            <w:color w:val="0B0080"/>
            <w:sz w:val="28"/>
            <w:szCs w:val="28"/>
          </w:rPr>
          <w:t>Т-330</w:t>
        </w:r>
      </w:hyperlink>
      <w:r w:rsidRPr="000919BD">
        <w:rPr>
          <w:color w:val="000000"/>
          <w:sz w:val="28"/>
          <w:szCs w:val="28"/>
        </w:rPr>
        <w:t xml:space="preserve">. Преимущество безрамного остова — высокая жесткость, позволяющая отказаться от упругих соединительных муфт между валами агрегатов. Недостаток безрамного остова — сложность крепления на нем навесных систем и оборудования трактора. Агрегаты тракторов с </w:t>
      </w:r>
      <w:proofErr w:type="spellStart"/>
      <w:r w:rsidRPr="000919BD">
        <w:rPr>
          <w:color w:val="000000"/>
          <w:sz w:val="28"/>
          <w:szCs w:val="28"/>
        </w:rPr>
        <w:t>полурамным</w:t>
      </w:r>
      <w:proofErr w:type="spellEnd"/>
      <w:r w:rsidRPr="000919BD">
        <w:rPr>
          <w:color w:val="000000"/>
          <w:sz w:val="28"/>
          <w:szCs w:val="28"/>
        </w:rPr>
        <w:t xml:space="preserve"> и безрамным остовом имеют в стенках картеров люки, позволяющие осматривать и ремонтировать отдельные механизмы и системы без разбора всего трактора.</w:t>
      </w:r>
    </w:p>
    <w:p w:rsidR="000919BD" w:rsidRPr="000919BD" w:rsidRDefault="000919BD" w:rsidP="000919BD">
      <w:pPr>
        <w:pStyle w:val="2"/>
        <w:pBdr>
          <w:bottom w:val="single" w:sz="6" w:space="2" w:color="AAAAAA"/>
        </w:pBdr>
        <w:shd w:val="clear" w:color="auto" w:fill="FFFFFF"/>
        <w:spacing w:before="0" w:beforeAutospacing="0" w:after="144" w:afterAutospacing="0" w:line="360" w:lineRule="atLeast"/>
        <w:ind w:left="-1418" w:firstLine="1418"/>
        <w:rPr>
          <w:b w:val="0"/>
          <w:bCs w:val="0"/>
          <w:color w:val="000000"/>
          <w:sz w:val="28"/>
          <w:szCs w:val="28"/>
        </w:rPr>
      </w:pPr>
      <w:r w:rsidRPr="000919BD">
        <w:rPr>
          <w:rStyle w:val="mw-headline"/>
          <w:b w:val="0"/>
          <w:bCs w:val="0"/>
          <w:color w:val="000000"/>
          <w:sz w:val="28"/>
          <w:szCs w:val="28"/>
        </w:rPr>
        <w:t>Двигатель</w:t>
      </w:r>
      <w:r w:rsidRPr="000919BD">
        <w:rPr>
          <w:rStyle w:val="mw-editsection-bracket"/>
          <w:b w:val="0"/>
          <w:bCs w:val="0"/>
          <w:color w:val="555555"/>
          <w:sz w:val="28"/>
          <w:szCs w:val="28"/>
        </w:rPr>
        <w:t xml:space="preserve"> 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>Основным типом двигателя современных тракторов является</w:t>
      </w:r>
      <w:r w:rsidRPr="000919BD">
        <w:rPr>
          <w:rStyle w:val="apple-converted-space"/>
          <w:color w:val="000000"/>
          <w:sz w:val="28"/>
          <w:szCs w:val="28"/>
        </w:rPr>
        <w:t> </w:t>
      </w:r>
      <w:hyperlink r:id="rId87" w:tooltip="Четырехтактный двигатель" w:history="1">
        <w:r w:rsidRPr="000919BD">
          <w:rPr>
            <w:rStyle w:val="a4"/>
            <w:color w:val="0B0080"/>
            <w:sz w:val="28"/>
            <w:szCs w:val="28"/>
          </w:rPr>
          <w:t>четырехтактный</w:t>
        </w:r>
      </w:hyperlink>
      <w:r w:rsidRPr="000919BD">
        <w:rPr>
          <w:rStyle w:val="apple-converted-space"/>
          <w:color w:val="000000"/>
          <w:sz w:val="28"/>
          <w:szCs w:val="28"/>
        </w:rPr>
        <w:t> </w:t>
      </w:r>
      <w:hyperlink r:id="rId88" w:tooltip="Дизельный двигатель" w:history="1">
        <w:r w:rsidRPr="000919BD">
          <w:rPr>
            <w:rStyle w:val="a4"/>
            <w:color w:val="0B0080"/>
            <w:sz w:val="28"/>
            <w:szCs w:val="28"/>
          </w:rPr>
          <w:t>дизель</w:t>
        </w:r>
      </w:hyperlink>
      <w:r w:rsidRPr="000919BD">
        <w:rPr>
          <w:color w:val="000000"/>
          <w:sz w:val="28"/>
          <w:szCs w:val="28"/>
        </w:rPr>
        <w:t>, так как он обладает высокими значениями крутящего момента при малых частотах вращения и высокой экономичностью. На сверхлегких садово-огородных и газонных тракторах находят применение бензиновые двигатели, а на сверхмощных — газовые турбины. Существуют также тракторы с электрическим двигателем (для работы в закрытых помещениях), получающие электроэнергию по кабелю или через троллейные провода.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>Ранее выпускались тракторы с паровыми машинами, с бензиновыми или керосиновыми карбюраторными двигателями, с керосиновыми</w:t>
      </w:r>
      <w:r w:rsidRPr="000919BD">
        <w:rPr>
          <w:rStyle w:val="apple-converted-space"/>
          <w:color w:val="000000"/>
          <w:sz w:val="28"/>
          <w:szCs w:val="28"/>
        </w:rPr>
        <w:t> </w:t>
      </w:r>
      <w:proofErr w:type="spellStart"/>
      <w:r w:rsidR="00020DF6" w:rsidRPr="000919BD">
        <w:rPr>
          <w:sz w:val="28"/>
          <w:szCs w:val="28"/>
        </w:rPr>
        <w:fldChar w:fldCharType="begin"/>
      </w:r>
      <w:r w:rsidRPr="000919BD">
        <w:rPr>
          <w:sz w:val="28"/>
          <w:szCs w:val="28"/>
        </w:rPr>
        <w:instrText>HYPERLINK "http://ru.wikipedia.org/wiki/%D0%9A%D0%B0%D0%BB%D0%BE%D1%80%D0%B8%D0%B7%D0%B0%D1%82%D0%BE%D1%80%D0%BD%D1%8B%D0%B9_%D0%B4%D0%B2%D0%B8%D0%B3%D0%B0%D1%82%D0%B5%D0%BB%D1%8C" \o "Калоризаторный двигатель"</w:instrText>
      </w:r>
      <w:r w:rsidR="00020DF6" w:rsidRPr="000919BD">
        <w:rPr>
          <w:sz w:val="28"/>
          <w:szCs w:val="28"/>
        </w:rPr>
        <w:fldChar w:fldCharType="separate"/>
      </w:r>
      <w:r w:rsidRPr="000919BD">
        <w:rPr>
          <w:rStyle w:val="a4"/>
          <w:color w:val="0B0080"/>
          <w:sz w:val="28"/>
          <w:szCs w:val="28"/>
        </w:rPr>
        <w:t>калоризаторными</w:t>
      </w:r>
      <w:proofErr w:type="spellEnd"/>
      <w:r w:rsidRPr="000919BD">
        <w:rPr>
          <w:rStyle w:val="a4"/>
          <w:color w:val="0B0080"/>
          <w:sz w:val="28"/>
          <w:szCs w:val="28"/>
        </w:rPr>
        <w:t xml:space="preserve"> двигателями</w:t>
      </w:r>
      <w:r w:rsidR="00020DF6" w:rsidRPr="000919BD">
        <w:rPr>
          <w:sz w:val="28"/>
          <w:szCs w:val="28"/>
        </w:rPr>
        <w:fldChar w:fldCharType="end"/>
      </w:r>
      <w:r w:rsidRPr="000919BD">
        <w:rPr>
          <w:color w:val="000000"/>
          <w:sz w:val="28"/>
          <w:szCs w:val="28"/>
        </w:rPr>
        <w:t>.</w:t>
      </w:r>
    </w:p>
    <w:p w:rsidR="000919BD" w:rsidRPr="000919BD" w:rsidRDefault="000919BD" w:rsidP="000919BD">
      <w:pPr>
        <w:pStyle w:val="3"/>
        <w:shd w:val="clear" w:color="auto" w:fill="FFFFFF"/>
        <w:spacing w:before="0" w:after="72" w:line="360" w:lineRule="atLeast"/>
        <w:ind w:left="-1418" w:firstLine="1418"/>
        <w:rPr>
          <w:rFonts w:ascii="Times New Roman" w:hAnsi="Times New Roman" w:cs="Times New Roman"/>
          <w:color w:val="000000"/>
          <w:sz w:val="28"/>
          <w:szCs w:val="28"/>
        </w:rPr>
      </w:pPr>
      <w:r w:rsidRPr="000919BD">
        <w:rPr>
          <w:rStyle w:val="mw-headline"/>
          <w:rFonts w:ascii="Times New Roman" w:hAnsi="Times New Roman" w:cs="Times New Roman"/>
          <w:color w:val="000000"/>
          <w:sz w:val="28"/>
          <w:szCs w:val="28"/>
        </w:rPr>
        <w:t>Тракторы с дизельными двигателями</w:t>
      </w:r>
      <w:r w:rsidRPr="000919BD">
        <w:rPr>
          <w:rStyle w:val="mw-editsection-bracket"/>
          <w:rFonts w:ascii="Times New Roman" w:hAnsi="Times New Roman" w:cs="Times New Roman"/>
          <w:b w:val="0"/>
          <w:bCs w:val="0"/>
          <w:color w:val="555555"/>
          <w:sz w:val="28"/>
          <w:szCs w:val="28"/>
        </w:rPr>
        <w:t xml:space="preserve"> </w:t>
      </w:r>
    </w:p>
    <w:p w:rsidR="000919BD" w:rsidRPr="000919BD" w:rsidRDefault="000919BD" w:rsidP="000919BD">
      <w:pPr>
        <w:shd w:val="clear" w:color="auto" w:fill="FFFFFF"/>
        <w:spacing w:line="360" w:lineRule="atLeast"/>
        <w:ind w:left="-1418" w:firstLine="1418"/>
        <w:rPr>
          <w:rFonts w:cs="Times New Roman"/>
          <w:i/>
          <w:iCs/>
          <w:color w:val="000000"/>
          <w:sz w:val="28"/>
          <w:szCs w:val="28"/>
        </w:rPr>
      </w:pPr>
      <w:r w:rsidRPr="000919BD">
        <w:rPr>
          <w:rFonts w:cs="Times New Roman"/>
          <w:i/>
          <w:iCs/>
          <w:color w:val="000000"/>
          <w:sz w:val="28"/>
          <w:szCs w:val="28"/>
        </w:rPr>
        <w:t>Основная статья:</w:t>
      </w:r>
      <w:r w:rsidRPr="000919BD">
        <w:rPr>
          <w:rStyle w:val="apple-converted-space"/>
          <w:rFonts w:cs="Times New Roman"/>
          <w:i/>
          <w:iCs/>
          <w:color w:val="000000"/>
          <w:sz w:val="28"/>
          <w:szCs w:val="28"/>
        </w:rPr>
        <w:t> </w:t>
      </w:r>
      <w:hyperlink r:id="rId89" w:tooltip="Дизельный двигатель" w:history="1">
        <w:r w:rsidRPr="000919BD">
          <w:rPr>
            <w:rStyle w:val="a4"/>
            <w:rFonts w:cs="Times New Roman"/>
            <w:b/>
            <w:bCs/>
            <w:i/>
            <w:iCs/>
            <w:color w:val="0B0080"/>
            <w:sz w:val="28"/>
            <w:szCs w:val="28"/>
          </w:rPr>
          <w:t>Дизельный двигатель</w:t>
        </w:r>
      </w:hyperlink>
    </w:p>
    <w:p w:rsidR="000919BD" w:rsidRPr="000919BD" w:rsidRDefault="000919BD" w:rsidP="000919BD">
      <w:pPr>
        <w:shd w:val="clear" w:color="auto" w:fill="F9F9F9"/>
        <w:spacing w:line="360" w:lineRule="atLeast"/>
        <w:ind w:left="-1418" w:firstLine="1418"/>
        <w:jc w:val="center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noProof/>
          <w:color w:val="0B0080"/>
          <w:sz w:val="28"/>
          <w:szCs w:val="28"/>
        </w:rPr>
        <w:drawing>
          <wp:inline distT="0" distB="0" distL="0" distR="0">
            <wp:extent cx="2095500" cy="1571625"/>
            <wp:effectExtent l="19050" t="0" r="0" b="0"/>
            <wp:docPr id="137" name="Рисунок 137" descr="http://upload.wikimedia.org/wikipedia/commons/thumb/e/ea/Renault_v72_mwm_akd_112z.jpg/220px-Renault_v72_mwm_akd_112z.jpg">
              <a:hlinkClick xmlns:a="http://schemas.openxmlformats.org/drawingml/2006/main" r:id="rId9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http://upload.wikimedia.org/wikipedia/commons/thumb/e/ea/Renault_v72_mwm_akd_112z.jpg/220px-Renault_v72_mwm_akd_112z.jpg">
                      <a:hlinkClick r:id="rId9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9BD" w:rsidRPr="000919BD" w:rsidRDefault="000919BD" w:rsidP="000919BD">
      <w:pPr>
        <w:shd w:val="clear" w:color="auto" w:fill="F9F9F9"/>
        <w:spacing w:line="336" w:lineRule="atLeast"/>
        <w:ind w:left="-1418" w:firstLine="1418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color w:val="000000"/>
          <w:sz w:val="28"/>
          <w:szCs w:val="28"/>
        </w:rPr>
        <w:t>Двигатель воздушного охлаждения лёгкого трактора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>На лёгких тракторах</w:t>
      </w:r>
      <w:r w:rsidRPr="000919BD">
        <w:rPr>
          <w:rStyle w:val="apple-converted-space"/>
          <w:color w:val="000000"/>
          <w:sz w:val="28"/>
          <w:szCs w:val="28"/>
        </w:rPr>
        <w:t> </w:t>
      </w:r>
      <w:hyperlink r:id="rId92" w:tooltip="Тяговый класс" w:history="1">
        <w:r w:rsidRPr="000919BD">
          <w:rPr>
            <w:rStyle w:val="a4"/>
            <w:color w:val="0B0080"/>
            <w:sz w:val="28"/>
            <w:szCs w:val="28"/>
          </w:rPr>
          <w:t>тягового класса</w:t>
        </w:r>
      </w:hyperlink>
      <w:r w:rsidRPr="000919BD">
        <w:rPr>
          <w:rStyle w:val="apple-converted-space"/>
          <w:color w:val="000000"/>
          <w:sz w:val="28"/>
          <w:szCs w:val="28"/>
        </w:rPr>
        <w:t> </w:t>
      </w:r>
      <w:r w:rsidRPr="000919BD">
        <w:rPr>
          <w:color w:val="000000"/>
          <w:sz w:val="28"/>
          <w:szCs w:val="28"/>
        </w:rPr>
        <w:t>до 1 тс находят широкое применение дизельные двигатели воздушного охлаждения, не имеющие</w:t>
      </w:r>
      <w:r w:rsidRPr="000919BD">
        <w:rPr>
          <w:rStyle w:val="apple-converted-space"/>
          <w:color w:val="000000"/>
          <w:sz w:val="28"/>
          <w:szCs w:val="28"/>
        </w:rPr>
        <w:t> </w:t>
      </w:r>
      <w:hyperlink r:id="rId93" w:tooltip="Турбонаддув" w:history="1">
        <w:r w:rsidRPr="000919BD">
          <w:rPr>
            <w:rStyle w:val="a4"/>
            <w:color w:val="0B0080"/>
            <w:sz w:val="28"/>
            <w:szCs w:val="28"/>
          </w:rPr>
          <w:t>наддува</w:t>
        </w:r>
      </w:hyperlink>
      <w:r w:rsidRPr="000919BD">
        <w:rPr>
          <w:rStyle w:val="apple-converted-space"/>
          <w:color w:val="000000"/>
          <w:sz w:val="28"/>
          <w:szCs w:val="28"/>
        </w:rPr>
        <w:t> </w:t>
      </w:r>
      <w:r w:rsidRPr="000919BD">
        <w:rPr>
          <w:color w:val="000000"/>
          <w:sz w:val="28"/>
          <w:szCs w:val="28"/>
        </w:rPr>
        <w:t>мощностью до 50 л.с. Такие двигатели просты по устройству, достаточно дешевы, не требовательны к качеству горюче-смазочных материалов, компактны. Их недостатки — сложность регулирования теплового режима, повышенная шумность и большие потери энергии на привод вентилятора. Среди отечественных тракторов двигателями воздушного охлаждения оснащаются, например, самоходное шасси</w:t>
      </w:r>
      <w:r w:rsidRPr="000919BD">
        <w:rPr>
          <w:rStyle w:val="apple-converted-space"/>
          <w:color w:val="000000"/>
          <w:sz w:val="28"/>
          <w:szCs w:val="28"/>
        </w:rPr>
        <w:t> </w:t>
      </w:r>
      <w:hyperlink r:id="rId94" w:tooltip="Т-16 (трактор)" w:history="1">
        <w:r w:rsidRPr="000919BD">
          <w:rPr>
            <w:rStyle w:val="a4"/>
            <w:color w:val="0B0080"/>
            <w:sz w:val="28"/>
            <w:szCs w:val="28"/>
          </w:rPr>
          <w:t>Т-16</w:t>
        </w:r>
      </w:hyperlink>
      <w:r w:rsidRPr="000919BD">
        <w:rPr>
          <w:color w:val="000000"/>
          <w:sz w:val="28"/>
          <w:szCs w:val="28"/>
        </w:rPr>
        <w:t>, пропашные тракторы</w:t>
      </w:r>
      <w:r w:rsidRPr="000919BD">
        <w:rPr>
          <w:rStyle w:val="apple-converted-space"/>
          <w:color w:val="000000"/>
          <w:sz w:val="28"/>
          <w:szCs w:val="28"/>
        </w:rPr>
        <w:t> </w:t>
      </w:r>
      <w:hyperlink r:id="rId95" w:tooltip="Т-25" w:history="1">
        <w:r w:rsidRPr="000919BD">
          <w:rPr>
            <w:rStyle w:val="a4"/>
            <w:color w:val="0B0080"/>
            <w:sz w:val="28"/>
            <w:szCs w:val="28"/>
          </w:rPr>
          <w:t>Т-25</w:t>
        </w:r>
      </w:hyperlink>
      <w:r w:rsidRPr="000919BD">
        <w:rPr>
          <w:rStyle w:val="apple-converted-space"/>
          <w:color w:val="000000"/>
          <w:sz w:val="28"/>
          <w:szCs w:val="28"/>
        </w:rPr>
        <w:t> </w:t>
      </w:r>
      <w:r w:rsidRPr="000919BD">
        <w:rPr>
          <w:color w:val="000000"/>
          <w:sz w:val="28"/>
          <w:szCs w:val="28"/>
        </w:rPr>
        <w:t>и</w:t>
      </w:r>
      <w:r w:rsidRPr="000919BD">
        <w:rPr>
          <w:rStyle w:val="apple-converted-space"/>
          <w:color w:val="000000"/>
          <w:sz w:val="28"/>
          <w:szCs w:val="28"/>
        </w:rPr>
        <w:t> </w:t>
      </w:r>
      <w:hyperlink r:id="rId96" w:tooltip="Т-40 (трактор)" w:history="1">
        <w:r w:rsidRPr="000919BD">
          <w:rPr>
            <w:rStyle w:val="a4"/>
            <w:color w:val="0B0080"/>
            <w:sz w:val="28"/>
            <w:szCs w:val="28"/>
          </w:rPr>
          <w:t>Т-40</w:t>
        </w:r>
      </w:hyperlink>
      <w:r w:rsidRPr="000919BD">
        <w:rPr>
          <w:color w:val="000000"/>
          <w:sz w:val="28"/>
          <w:szCs w:val="28"/>
        </w:rPr>
        <w:t xml:space="preserve">. На более тяжелых тракторах применяются дизельные двигатели жидкостного </w:t>
      </w:r>
      <w:r w:rsidRPr="000919BD">
        <w:rPr>
          <w:color w:val="000000"/>
          <w:sz w:val="28"/>
          <w:szCs w:val="28"/>
        </w:rPr>
        <w:lastRenderedPageBreak/>
        <w:t>охлаждения. Однако</w:t>
      </w:r>
      <w:proofErr w:type="gramStart"/>
      <w:r w:rsidRPr="000919BD">
        <w:rPr>
          <w:color w:val="000000"/>
          <w:sz w:val="28"/>
          <w:szCs w:val="28"/>
        </w:rPr>
        <w:t>,</w:t>
      </w:r>
      <w:proofErr w:type="gramEnd"/>
      <w:r w:rsidRPr="000919BD">
        <w:rPr>
          <w:color w:val="000000"/>
          <w:sz w:val="28"/>
          <w:szCs w:val="28"/>
        </w:rPr>
        <w:t xml:space="preserve"> для промышленного трактора</w:t>
      </w:r>
      <w:r w:rsidRPr="000919BD">
        <w:rPr>
          <w:rStyle w:val="apple-converted-space"/>
          <w:color w:val="000000"/>
          <w:sz w:val="28"/>
          <w:szCs w:val="28"/>
        </w:rPr>
        <w:t> </w:t>
      </w:r>
      <w:hyperlink r:id="rId97" w:tooltip="Т-330 (трактор)" w:history="1">
        <w:r w:rsidRPr="000919BD">
          <w:rPr>
            <w:rStyle w:val="a4"/>
            <w:color w:val="0B0080"/>
            <w:sz w:val="28"/>
            <w:szCs w:val="28"/>
          </w:rPr>
          <w:t>Т-330</w:t>
        </w:r>
      </w:hyperlink>
      <w:r w:rsidRPr="000919BD">
        <w:rPr>
          <w:rStyle w:val="apple-converted-space"/>
          <w:color w:val="000000"/>
          <w:sz w:val="28"/>
          <w:szCs w:val="28"/>
        </w:rPr>
        <w:t> </w:t>
      </w:r>
      <w:r w:rsidRPr="000919BD">
        <w:rPr>
          <w:color w:val="000000"/>
          <w:sz w:val="28"/>
          <w:szCs w:val="28"/>
        </w:rPr>
        <w:t>был разработан двигатель воздушного охлаждения мощностью 330 л.с.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>Основная деталь остова тракторного двигателя — блок-картер обычно представляет собой чугунную или алюминиевую отливку сложной формы. Блок-картер объединяет в себе гильзы цилиндров, опоры коленчатого вала и опоры деталей газораспределительного механизма. Снизу к блоку картеру закрепляются нижние половины опор коленчатого вала. Нижняя часть блока-картера закрывается масляным поддоном, который может быть лёгким навесным или несущим. В передней части блока картера размещается привод газораспределительного механизма и вспомогательных систем. Задняя часть блока-картера двигателя соединяется с картером узлов трансмиссии.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>Двигатели с воздушным охлаждением обычно не имеют единого блока-картера. Их цилиндры отдельные, съёмные с радиаторными рёбрами снаружи для улучшения теплоотвода.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 xml:space="preserve">Головка цилиндров тракторного двигателя обычно представляет собой отливку из алюминиевого сплава, но может быть и чугунной. В головке цилиндров размещаются клапаны и другие детали газораспределительного механизма, </w:t>
      </w:r>
      <w:proofErr w:type="spellStart"/>
      <w:r w:rsidRPr="000919BD">
        <w:rPr>
          <w:color w:val="000000"/>
          <w:sz w:val="28"/>
          <w:szCs w:val="28"/>
        </w:rPr>
        <w:t>газообменные</w:t>
      </w:r>
      <w:proofErr w:type="spellEnd"/>
      <w:r w:rsidRPr="000919BD">
        <w:rPr>
          <w:color w:val="000000"/>
          <w:sz w:val="28"/>
          <w:szCs w:val="28"/>
        </w:rPr>
        <w:t xml:space="preserve"> каналы, посадочные места для топливных форсунок. Кроме того, в головке цилиндров может размещаться камера сгорания неразделённого или разделённого типов. Головки цилиндров двигателей с воздушным охлаждением индивидуальные, имеют наружный радиатор. Головки цилиндров двигателей жидкостного охлаждения обычно общие на несколько цилиндров и имеют внутри каналы для циркуляции охлаждающей жидкости.</w:t>
      </w:r>
    </w:p>
    <w:p w:rsidR="000919BD" w:rsidRPr="000919BD" w:rsidRDefault="00020DF6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hyperlink r:id="rId98" w:tooltip="Кривошипно-шатунный механизм" w:history="1">
        <w:r w:rsidR="000919BD" w:rsidRPr="000919BD">
          <w:rPr>
            <w:rStyle w:val="a4"/>
            <w:color w:val="0B0080"/>
            <w:sz w:val="28"/>
            <w:szCs w:val="28"/>
          </w:rPr>
          <w:t>Кривошипно-шатунный механизм</w:t>
        </w:r>
      </w:hyperlink>
      <w:r w:rsidR="000919BD" w:rsidRPr="000919BD">
        <w:rPr>
          <w:rStyle w:val="apple-converted-space"/>
          <w:color w:val="000000"/>
          <w:sz w:val="28"/>
          <w:szCs w:val="28"/>
        </w:rPr>
        <w:t> </w:t>
      </w:r>
      <w:r w:rsidR="000919BD" w:rsidRPr="000919BD">
        <w:rPr>
          <w:color w:val="000000"/>
          <w:sz w:val="28"/>
          <w:szCs w:val="28"/>
        </w:rPr>
        <w:t xml:space="preserve">тракторного двигателя не имеет существенных отличий от аналогичного узла автомобильного двигателя. Однако, в силу того, что тракторные двигатели форсируются не по частоте вращения, а по среднему давлению цикла, поршень тракторного двигателя воспринимает большие силы от давления газов и меньшие инерционные силы по сравнению </w:t>
      </w:r>
      <w:proofErr w:type="gramStart"/>
      <w:r w:rsidR="000919BD" w:rsidRPr="000919BD">
        <w:rPr>
          <w:color w:val="000000"/>
          <w:sz w:val="28"/>
          <w:szCs w:val="28"/>
        </w:rPr>
        <w:t>с</w:t>
      </w:r>
      <w:proofErr w:type="gramEnd"/>
      <w:r w:rsidR="000919BD" w:rsidRPr="000919BD">
        <w:rPr>
          <w:color w:val="000000"/>
          <w:sz w:val="28"/>
          <w:szCs w:val="28"/>
        </w:rPr>
        <w:t xml:space="preserve"> автомобильным. Поэтому поршни тракторных двигателей обычно чугунные, хотя на современных моделях тракторов широко внедряются алюминиевые поршни. Поршни мощных тракторных двигателей, как правило, принудительно охлаждаемые маслом.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 xml:space="preserve">Коленчатые валы тракторных двигателей обычно </w:t>
      </w:r>
      <w:proofErr w:type="spellStart"/>
      <w:r w:rsidRPr="000919BD">
        <w:rPr>
          <w:color w:val="000000"/>
          <w:sz w:val="28"/>
          <w:szCs w:val="28"/>
        </w:rPr>
        <w:t>полноопорные</w:t>
      </w:r>
      <w:proofErr w:type="spellEnd"/>
      <w:r w:rsidRPr="000919BD">
        <w:rPr>
          <w:color w:val="000000"/>
          <w:sz w:val="28"/>
          <w:szCs w:val="28"/>
        </w:rPr>
        <w:t xml:space="preserve">, то есть имеют опору на каждой коренной шейке. В качестве опор используются смазываемые под давлением подшипники скольжения. На тракторах наибольшее распространение имеют </w:t>
      </w:r>
      <w:proofErr w:type="spellStart"/>
      <w:r w:rsidRPr="000919BD">
        <w:rPr>
          <w:color w:val="000000"/>
          <w:sz w:val="28"/>
          <w:szCs w:val="28"/>
        </w:rPr>
        <w:t>цельнокованные</w:t>
      </w:r>
      <w:proofErr w:type="spellEnd"/>
      <w:r w:rsidRPr="000919BD">
        <w:rPr>
          <w:color w:val="000000"/>
          <w:sz w:val="28"/>
          <w:szCs w:val="28"/>
        </w:rPr>
        <w:t xml:space="preserve"> стальные коленчатые валы, но ранее встречались и сборные.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 xml:space="preserve">Тракторные двигатели обычно имеют рядное или V-образное расположение цилиндров. Рядное расположение характерно для пропашных тракторов, так как им необходимо иметь по возможности малую ширину для работы в междурядьях. На других </w:t>
      </w:r>
      <w:r w:rsidRPr="000919BD">
        <w:rPr>
          <w:color w:val="000000"/>
          <w:sz w:val="28"/>
          <w:szCs w:val="28"/>
        </w:rPr>
        <w:lastRenderedPageBreak/>
        <w:t xml:space="preserve">типах тракторов широкое применение нашли V-образные двигатели, так как они компактнее рядных и имеют более короткий </w:t>
      </w:r>
      <w:proofErr w:type="gramStart"/>
      <w:r w:rsidRPr="000919BD">
        <w:rPr>
          <w:color w:val="000000"/>
          <w:sz w:val="28"/>
          <w:szCs w:val="28"/>
        </w:rPr>
        <w:t>и</w:t>
      </w:r>
      <w:proofErr w:type="gramEnd"/>
      <w:r w:rsidRPr="000919BD">
        <w:rPr>
          <w:color w:val="000000"/>
          <w:sz w:val="28"/>
          <w:szCs w:val="28"/>
        </w:rPr>
        <w:t xml:space="preserve"> следовательно более жёсткий коленчатый вал.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>Тракторы двигатели, как правило, имеют меньшее количество цилиндров по сравнению с автомобильными двигателями одинакового рабочего объема и меньшее отношение диаметра цилиндров к ходу поршня (то есть, тракторные двигатели более «</w:t>
      </w:r>
      <w:proofErr w:type="spellStart"/>
      <w:r w:rsidRPr="000919BD">
        <w:rPr>
          <w:color w:val="000000"/>
          <w:sz w:val="28"/>
          <w:szCs w:val="28"/>
        </w:rPr>
        <w:t>длинноходовые</w:t>
      </w:r>
      <w:proofErr w:type="spellEnd"/>
      <w:r w:rsidRPr="000919BD">
        <w:rPr>
          <w:color w:val="000000"/>
          <w:sz w:val="28"/>
          <w:szCs w:val="28"/>
        </w:rPr>
        <w:t xml:space="preserve">»). Это объясняется меньшей частотой вращения и необходимостью </w:t>
      </w:r>
      <w:proofErr w:type="gramStart"/>
      <w:r w:rsidRPr="000919BD">
        <w:rPr>
          <w:color w:val="000000"/>
          <w:sz w:val="28"/>
          <w:szCs w:val="28"/>
        </w:rPr>
        <w:t>получения большего крутящего</w:t>
      </w:r>
      <w:proofErr w:type="gramEnd"/>
      <w:r w:rsidRPr="000919BD">
        <w:rPr>
          <w:color w:val="000000"/>
          <w:sz w:val="28"/>
          <w:szCs w:val="28"/>
        </w:rPr>
        <w:t xml:space="preserve"> момента. Однако</w:t>
      </w:r>
      <w:proofErr w:type="gramStart"/>
      <w:r w:rsidRPr="000919BD">
        <w:rPr>
          <w:color w:val="000000"/>
          <w:sz w:val="28"/>
          <w:szCs w:val="28"/>
        </w:rPr>
        <w:t>,</w:t>
      </w:r>
      <w:proofErr w:type="gramEnd"/>
      <w:r w:rsidRPr="000919BD">
        <w:rPr>
          <w:color w:val="000000"/>
          <w:sz w:val="28"/>
          <w:szCs w:val="28"/>
        </w:rPr>
        <w:t xml:space="preserve"> в последнее время наблюдается тенденция к увеличению частоты вращения тракторных двигателей и их основные соотношения приближаются к значениям, характерным для автомобильных двигателей.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 xml:space="preserve">Механизм газораспределения тракторных двигателей имеет мало отличий от аналогичного механизма автомобильных двигателей. Для тракторных двигателей характерно применение механизма с расположением клапанов в головке </w:t>
      </w:r>
      <w:proofErr w:type="gramStart"/>
      <w:r w:rsidRPr="000919BD">
        <w:rPr>
          <w:color w:val="000000"/>
          <w:sz w:val="28"/>
          <w:szCs w:val="28"/>
        </w:rPr>
        <w:t>цилиндров</w:t>
      </w:r>
      <w:proofErr w:type="gramEnd"/>
      <w:r w:rsidRPr="000919BD">
        <w:rPr>
          <w:color w:val="000000"/>
          <w:sz w:val="28"/>
          <w:szCs w:val="28"/>
        </w:rPr>
        <w:t xml:space="preserve"> а распределительного вала — в блоке-картере с передачей движения посредством тяг и коромысел. Такая схема упрощает привод распределительного вала, а ее основной недостаток — высокая инерционность не существенный для тракторного двигателя по причине малой частоты вращения. Тракторы старых типов, например</w:t>
      </w:r>
      <w:r w:rsidRPr="000919BD">
        <w:rPr>
          <w:rStyle w:val="apple-converted-space"/>
          <w:color w:val="000000"/>
          <w:sz w:val="28"/>
          <w:szCs w:val="28"/>
        </w:rPr>
        <w:t> </w:t>
      </w:r>
      <w:hyperlink r:id="rId99" w:tooltip="ДТ-75 (трактор)" w:history="1">
        <w:r w:rsidRPr="000919BD">
          <w:rPr>
            <w:rStyle w:val="a4"/>
            <w:color w:val="0B0080"/>
            <w:sz w:val="28"/>
            <w:szCs w:val="28"/>
          </w:rPr>
          <w:t>ДТ-75</w:t>
        </w:r>
      </w:hyperlink>
      <w:r w:rsidRPr="000919BD">
        <w:rPr>
          <w:rStyle w:val="apple-converted-space"/>
          <w:color w:val="000000"/>
          <w:sz w:val="28"/>
          <w:szCs w:val="28"/>
        </w:rPr>
        <w:t> </w:t>
      </w:r>
      <w:r w:rsidRPr="000919BD">
        <w:rPr>
          <w:color w:val="000000"/>
          <w:sz w:val="28"/>
          <w:szCs w:val="28"/>
        </w:rPr>
        <w:t xml:space="preserve">в составе механизма газораспределения имеют декомпрессионный механизм, позволяющий производить начальную раскрутку коленчатого вала двигателя при пуске без сжатия в цилиндрах воздуха. </w:t>
      </w:r>
      <w:proofErr w:type="gramStart"/>
      <w:r w:rsidRPr="000919BD">
        <w:rPr>
          <w:color w:val="000000"/>
          <w:sz w:val="28"/>
          <w:szCs w:val="28"/>
        </w:rPr>
        <w:t>Декомпрессионный механизм обычно представлял собой кулачковый вал, действующий на коромысла впускных клапанов, удерживающий последние в открытом состоянии при декомпрессии.</w:t>
      </w:r>
      <w:proofErr w:type="gramEnd"/>
      <w:r w:rsidRPr="000919BD">
        <w:rPr>
          <w:color w:val="000000"/>
          <w:sz w:val="28"/>
          <w:szCs w:val="28"/>
        </w:rPr>
        <w:t xml:space="preserve"> На современных тракторных двигателях, в связи с совершенствованием систем пуска, декомпрессионных механизмов нет.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 xml:space="preserve">Система смазки тракторных двигателей обычно комбинированная. Подшипники коленчатого и распределительного валов смазываются под давлением, а остальные пары трения — разбрызгиванием. Как </w:t>
      </w:r>
      <w:proofErr w:type="gramStart"/>
      <w:r w:rsidRPr="000919BD">
        <w:rPr>
          <w:color w:val="000000"/>
          <w:sz w:val="28"/>
          <w:szCs w:val="28"/>
        </w:rPr>
        <w:t>правило</w:t>
      </w:r>
      <w:proofErr w:type="gramEnd"/>
      <w:r w:rsidRPr="000919BD">
        <w:rPr>
          <w:color w:val="000000"/>
          <w:sz w:val="28"/>
          <w:szCs w:val="28"/>
        </w:rPr>
        <w:t xml:space="preserve"> система смазки имеет один насос и масляную ванну в картере. Однако мощные тракторы имеют двигатели с «сухим картером», где масло из картера собирается специальным насосом в масляный бак, в котором оно отстаивается и освобождается от пены. Система с «сухим картером» более сложная, но обеспечивает существенно больший срок службы масла, поскольку последнее подвергается негативному воздействию нагрева и картерных газов в течение существенно меньшего времени.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 xml:space="preserve">На тракторах старых типов масло очищалось центробежным способом в центрифугах с гидродинамическим приводом ротора. На современных тракторных двигателях используются бумажные фильтры автомобильных </w:t>
      </w:r>
      <w:proofErr w:type="gramStart"/>
      <w:r w:rsidRPr="000919BD">
        <w:rPr>
          <w:color w:val="000000"/>
          <w:sz w:val="28"/>
          <w:szCs w:val="28"/>
        </w:rPr>
        <w:t>типов</w:t>
      </w:r>
      <w:proofErr w:type="gramEnd"/>
      <w:r w:rsidRPr="000919BD">
        <w:rPr>
          <w:color w:val="000000"/>
          <w:sz w:val="28"/>
          <w:szCs w:val="28"/>
        </w:rPr>
        <w:t xml:space="preserve"> а также комбинированные системы очистки.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proofErr w:type="gramStart"/>
      <w:r w:rsidRPr="000919BD">
        <w:rPr>
          <w:color w:val="000000"/>
          <w:sz w:val="28"/>
          <w:szCs w:val="28"/>
        </w:rPr>
        <w:lastRenderedPageBreak/>
        <w:t>Тепловые нагрузки на масло в тракторных двигателях существенно выше, чем в автомобильных, поэтому масло необходимо охлаждать.</w:t>
      </w:r>
      <w:proofErr w:type="gramEnd"/>
      <w:r w:rsidRPr="000919BD">
        <w:rPr>
          <w:color w:val="000000"/>
          <w:sz w:val="28"/>
          <w:szCs w:val="28"/>
        </w:rPr>
        <w:t xml:space="preserve"> Для этого в системе смазки применяются масляные радиаторы или </w:t>
      </w:r>
      <w:proofErr w:type="spellStart"/>
      <w:r w:rsidRPr="000919BD">
        <w:rPr>
          <w:color w:val="000000"/>
          <w:sz w:val="28"/>
          <w:szCs w:val="28"/>
        </w:rPr>
        <w:t>оребренные</w:t>
      </w:r>
      <w:proofErr w:type="spellEnd"/>
      <w:r w:rsidRPr="000919BD">
        <w:rPr>
          <w:color w:val="000000"/>
          <w:sz w:val="28"/>
          <w:szCs w:val="28"/>
        </w:rPr>
        <w:t xml:space="preserve"> и обдуваемые воздухом поверхности масляных поддонов или баков. На новых типах тракторов, в связи с применением масел высокого качества, способных работать при повышенной температуре, масляные радиаторы могут отсутствовать.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 xml:space="preserve">Система питания тракторных двигателей воздухом должна обеспечивать высокую эффективность его очистки, так как тракторы обычно работают в условиях повышенной запыленности воздуха и загрязненности воздуха </w:t>
      </w:r>
      <w:proofErr w:type="spellStart"/>
      <w:r w:rsidRPr="000919BD">
        <w:rPr>
          <w:color w:val="000000"/>
          <w:sz w:val="28"/>
          <w:szCs w:val="28"/>
        </w:rPr>
        <w:t>пожнивенными</w:t>
      </w:r>
      <w:proofErr w:type="spellEnd"/>
      <w:r w:rsidRPr="000919BD">
        <w:rPr>
          <w:color w:val="000000"/>
          <w:sz w:val="28"/>
          <w:szCs w:val="28"/>
        </w:rPr>
        <w:t xml:space="preserve"> остатками, листвой, насекомыми. Воздухоочистители тракторных двигателей выполняют </w:t>
      </w:r>
      <w:proofErr w:type="gramStart"/>
      <w:r w:rsidRPr="000919BD">
        <w:rPr>
          <w:color w:val="000000"/>
          <w:sz w:val="28"/>
          <w:szCs w:val="28"/>
        </w:rPr>
        <w:t>многоступенчатыми</w:t>
      </w:r>
      <w:proofErr w:type="gramEnd"/>
      <w:r w:rsidRPr="000919BD">
        <w:rPr>
          <w:color w:val="000000"/>
          <w:sz w:val="28"/>
          <w:szCs w:val="28"/>
        </w:rPr>
        <w:t xml:space="preserve">. Первая ступень обеспечивает удаление наиболее крупных частиц: вороха, листвы, насекомых. Обычно она выполняется в виде цилиндра из металлической сетки, вращающегося с большой частотой. </w:t>
      </w:r>
      <w:proofErr w:type="gramStart"/>
      <w:r w:rsidRPr="000919BD">
        <w:rPr>
          <w:color w:val="000000"/>
          <w:sz w:val="28"/>
          <w:szCs w:val="28"/>
        </w:rPr>
        <w:t>Центробежные силы, возникающие при вращении не позволяют</w:t>
      </w:r>
      <w:proofErr w:type="gramEnd"/>
      <w:r w:rsidRPr="000919BD">
        <w:rPr>
          <w:color w:val="000000"/>
          <w:sz w:val="28"/>
          <w:szCs w:val="28"/>
        </w:rPr>
        <w:t xml:space="preserve"> оседать на сетке крупным частицам. Вторая ступень обеспечивает удаление значительной доли пыли. Для этого используют</w:t>
      </w:r>
      <w:r w:rsidRPr="000919BD">
        <w:rPr>
          <w:rStyle w:val="apple-converted-space"/>
          <w:color w:val="000000"/>
          <w:sz w:val="28"/>
          <w:szCs w:val="28"/>
        </w:rPr>
        <w:t> </w:t>
      </w:r>
      <w:hyperlink r:id="rId100" w:tooltip="Циклон (пылеуловитель)" w:history="1">
        <w:r w:rsidRPr="000919BD">
          <w:rPr>
            <w:rStyle w:val="a4"/>
            <w:color w:val="0B0080"/>
            <w:sz w:val="28"/>
            <w:szCs w:val="28"/>
          </w:rPr>
          <w:t>циклонные очистители</w:t>
        </w:r>
      </w:hyperlink>
      <w:r w:rsidRPr="000919BD">
        <w:rPr>
          <w:color w:val="000000"/>
          <w:sz w:val="28"/>
          <w:szCs w:val="28"/>
        </w:rPr>
        <w:t>. Значительное количество пыли</w:t>
      </w:r>
      <w:hyperlink r:id="rId101" w:anchor="cite_note-pyl-3" w:history="1">
        <w:r w:rsidRPr="000919BD">
          <w:rPr>
            <w:rStyle w:val="a4"/>
            <w:color w:val="0B0080"/>
            <w:sz w:val="28"/>
            <w:szCs w:val="28"/>
            <w:vertAlign w:val="superscript"/>
          </w:rPr>
          <w:t>[3]</w:t>
        </w:r>
      </w:hyperlink>
      <w:r w:rsidRPr="000919BD">
        <w:rPr>
          <w:color w:val="000000"/>
          <w:sz w:val="28"/>
          <w:szCs w:val="28"/>
        </w:rPr>
        <w:t xml:space="preserve">, собираемой циклонными уловителями требует автоматизации процесса их очистки, желательно без остановки двигателя трактора. Обычно это осуществляется </w:t>
      </w:r>
      <w:proofErr w:type="spellStart"/>
      <w:r w:rsidRPr="000919BD">
        <w:rPr>
          <w:color w:val="000000"/>
          <w:sz w:val="28"/>
          <w:szCs w:val="28"/>
        </w:rPr>
        <w:t>эжекционной</w:t>
      </w:r>
      <w:proofErr w:type="spellEnd"/>
      <w:r w:rsidRPr="000919BD">
        <w:rPr>
          <w:color w:val="000000"/>
          <w:sz w:val="28"/>
          <w:szCs w:val="28"/>
        </w:rPr>
        <w:t xml:space="preserve"> системой, работающей за счёт энергии отработавших газов — пыль из поддона очистителя всасывается в выхлопную систему и удаляется через выхлопную трубу. Третья ступень обеспечивает окончательную очистку воздуха. На старых типах тракторов для этой цели применялись маслонаполненные волокнистые фильтры, а на современных — сухие бумажные (по типу автомобильных). При работе тракторов в угольных разрезах во впускном тракте устанавливается фильтр-увлажнитель, эффективно осаживающий частицы угольной пыли</w:t>
      </w:r>
      <w:hyperlink r:id="rId102" w:anchor="cite_note-up-4" w:history="1">
        <w:r w:rsidRPr="000919BD">
          <w:rPr>
            <w:rStyle w:val="a4"/>
            <w:color w:val="0B0080"/>
            <w:sz w:val="28"/>
            <w:szCs w:val="28"/>
            <w:vertAlign w:val="superscript"/>
          </w:rPr>
          <w:t>[4]</w:t>
        </w:r>
      </w:hyperlink>
      <w:r w:rsidRPr="000919BD">
        <w:rPr>
          <w:rStyle w:val="apple-converted-space"/>
          <w:color w:val="000000"/>
          <w:sz w:val="28"/>
          <w:szCs w:val="28"/>
        </w:rPr>
        <w:t> </w:t>
      </w:r>
      <w:r w:rsidRPr="000919BD">
        <w:rPr>
          <w:color w:val="000000"/>
          <w:sz w:val="28"/>
          <w:szCs w:val="28"/>
        </w:rPr>
        <w:t>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>Тракторные двигатели обычно снабжают</w:t>
      </w:r>
      <w:r w:rsidRPr="000919BD">
        <w:rPr>
          <w:rStyle w:val="apple-converted-space"/>
          <w:color w:val="000000"/>
          <w:sz w:val="28"/>
          <w:szCs w:val="28"/>
        </w:rPr>
        <w:t> </w:t>
      </w:r>
      <w:proofErr w:type="spellStart"/>
      <w:r w:rsidR="00020DF6" w:rsidRPr="000919BD">
        <w:rPr>
          <w:sz w:val="28"/>
          <w:szCs w:val="28"/>
        </w:rPr>
        <w:fldChar w:fldCharType="begin"/>
      </w:r>
      <w:r w:rsidRPr="000919BD">
        <w:rPr>
          <w:sz w:val="28"/>
          <w:szCs w:val="28"/>
        </w:rPr>
        <w:instrText>HYPERLINK "http://ru.wikipedia.org/wiki/%D0%A2%D1%83%D1%80%D0%B1%D0%BE%D0%BD%D0%B0%D0%B4%D0%B4%D1%83%D0%B2" \o "Турбонаддув"</w:instrText>
      </w:r>
      <w:r w:rsidR="00020DF6" w:rsidRPr="000919BD">
        <w:rPr>
          <w:sz w:val="28"/>
          <w:szCs w:val="28"/>
        </w:rPr>
        <w:fldChar w:fldCharType="separate"/>
      </w:r>
      <w:r w:rsidRPr="000919BD">
        <w:rPr>
          <w:rStyle w:val="a4"/>
          <w:color w:val="0B0080"/>
          <w:sz w:val="28"/>
          <w:szCs w:val="28"/>
        </w:rPr>
        <w:t>турбонаддувом</w:t>
      </w:r>
      <w:proofErr w:type="spellEnd"/>
      <w:r w:rsidR="00020DF6" w:rsidRPr="000919BD">
        <w:rPr>
          <w:sz w:val="28"/>
          <w:szCs w:val="28"/>
        </w:rPr>
        <w:fldChar w:fldCharType="end"/>
      </w:r>
      <w:r w:rsidRPr="000919BD">
        <w:rPr>
          <w:color w:val="000000"/>
          <w:sz w:val="28"/>
          <w:szCs w:val="28"/>
        </w:rPr>
        <w:t xml:space="preserve">, </w:t>
      </w:r>
      <w:proofErr w:type="gramStart"/>
      <w:r w:rsidRPr="000919BD">
        <w:rPr>
          <w:color w:val="000000"/>
          <w:sz w:val="28"/>
          <w:szCs w:val="28"/>
        </w:rPr>
        <w:t>позволяющим</w:t>
      </w:r>
      <w:proofErr w:type="gramEnd"/>
      <w:r w:rsidRPr="000919BD">
        <w:rPr>
          <w:color w:val="000000"/>
          <w:sz w:val="28"/>
          <w:szCs w:val="28"/>
        </w:rPr>
        <w:t xml:space="preserve"> существенно повысить мощность двигателя при малых частотах вращения. Кроме того, применение регулируемого </w:t>
      </w:r>
      <w:proofErr w:type="spellStart"/>
      <w:r w:rsidRPr="000919BD">
        <w:rPr>
          <w:color w:val="000000"/>
          <w:sz w:val="28"/>
          <w:szCs w:val="28"/>
        </w:rPr>
        <w:t>турбонагнетателя</w:t>
      </w:r>
      <w:proofErr w:type="spellEnd"/>
      <w:r w:rsidRPr="000919BD">
        <w:rPr>
          <w:color w:val="000000"/>
          <w:sz w:val="28"/>
          <w:szCs w:val="28"/>
        </w:rPr>
        <w:t xml:space="preserve"> позволяет обеспечивать постоянную мощность двигателя в широком диапазоне частоты вращения. Такие двигатели называют</w:t>
      </w:r>
      <w:r w:rsidRPr="000919BD">
        <w:rPr>
          <w:rStyle w:val="apple-converted-space"/>
          <w:color w:val="000000"/>
          <w:sz w:val="28"/>
          <w:szCs w:val="28"/>
        </w:rPr>
        <w:t> </w:t>
      </w:r>
      <w:r w:rsidRPr="000919BD">
        <w:rPr>
          <w:b/>
          <w:bCs/>
          <w:color w:val="000000"/>
          <w:sz w:val="28"/>
          <w:szCs w:val="28"/>
        </w:rPr>
        <w:t>двигателями постоянной мощности</w:t>
      </w:r>
      <w:r w:rsidRPr="000919BD">
        <w:rPr>
          <w:rStyle w:val="apple-converted-space"/>
          <w:color w:val="000000"/>
          <w:sz w:val="28"/>
          <w:szCs w:val="28"/>
        </w:rPr>
        <w:t> </w:t>
      </w:r>
      <w:r w:rsidRPr="000919BD">
        <w:rPr>
          <w:color w:val="000000"/>
          <w:sz w:val="28"/>
          <w:szCs w:val="28"/>
        </w:rPr>
        <w:t>(ДПМ). Применение двигателей постоянной мощности позволяет существенно упростить трансмиссию трактора, сократив число передач и облегчить труд машиниста</w:t>
      </w:r>
      <w:hyperlink r:id="rId103" w:anchor="cite_note-smt-5" w:history="1">
        <w:r w:rsidRPr="000919BD">
          <w:rPr>
            <w:rStyle w:val="a4"/>
            <w:color w:val="0B0080"/>
            <w:sz w:val="28"/>
            <w:szCs w:val="28"/>
            <w:vertAlign w:val="superscript"/>
          </w:rPr>
          <w:t>[5]</w:t>
        </w:r>
      </w:hyperlink>
      <w:r w:rsidRPr="000919BD">
        <w:rPr>
          <w:color w:val="000000"/>
          <w:sz w:val="28"/>
          <w:szCs w:val="28"/>
        </w:rPr>
        <w:t>. В настоящее время двигатели постоянной мощности получают широкое распространение на тракторах всех классов.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>Топливная система тракторных двигателей не имеет существенных особенностей. Она состоит из топливных фильтров, подкачивающей помпы,</w:t>
      </w:r>
      <w:r w:rsidRPr="000919BD">
        <w:rPr>
          <w:rStyle w:val="apple-converted-space"/>
          <w:color w:val="000000"/>
          <w:sz w:val="28"/>
          <w:szCs w:val="28"/>
        </w:rPr>
        <w:t> </w:t>
      </w:r>
      <w:hyperlink r:id="rId104" w:tooltip="ТНВД" w:history="1">
        <w:r w:rsidRPr="000919BD">
          <w:rPr>
            <w:rStyle w:val="a4"/>
            <w:color w:val="0B0080"/>
            <w:sz w:val="28"/>
            <w:szCs w:val="28"/>
          </w:rPr>
          <w:t>топливного насоса высокого давления</w:t>
        </w:r>
      </w:hyperlink>
      <w:r w:rsidRPr="000919BD">
        <w:rPr>
          <w:rStyle w:val="apple-converted-space"/>
          <w:color w:val="000000"/>
          <w:sz w:val="28"/>
          <w:szCs w:val="28"/>
        </w:rPr>
        <w:t> </w:t>
      </w:r>
      <w:r w:rsidRPr="000919BD">
        <w:rPr>
          <w:color w:val="000000"/>
          <w:sz w:val="28"/>
          <w:szCs w:val="28"/>
        </w:rPr>
        <w:t>(ТНВД), форсунок и регулятора. Старые типы тракторов имели блочный ТНВД и механический</w:t>
      </w:r>
      <w:r w:rsidRPr="000919BD">
        <w:rPr>
          <w:rStyle w:val="apple-converted-space"/>
          <w:color w:val="000000"/>
          <w:sz w:val="28"/>
          <w:szCs w:val="28"/>
        </w:rPr>
        <w:t> </w:t>
      </w:r>
      <w:hyperlink r:id="rId105" w:tooltip="Центробежный регулятор" w:history="1">
        <w:r w:rsidRPr="000919BD">
          <w:rPr>
            <w:rStyle w:val="a4"/>
            <w:color w:val="0B0080"/>
            <w:sz w:val="28"/>
            <w:szCs w:val="28"/>
          </w:rPr>
          <w:t>центробежный регулятор</w:t>
        </w:r>
      </w:hyperlink>
      <w:r w:rsidRPr="000919BD">
        <w:rPr>
          <w:color w:val="000000"/>
          <w:sz w:val="28"/>
          <w:szCs w:val="28"/>
        </w:rPr>
        <w:t xml:space="preserve">. Такие системы просты по устройству, но имеют ряд недостатков: низкую стабильность частоты вращения, повышенный расход топлива и дымление на переходных режимах. Ужесточающиеся </w:t>
      </w:r>
      <w:r w:rsidRPr="000919BD">
        <w:rPr>
          <w:color w:val="000000"/>
          <w:sz w:val="28"/>
          <w:szCs w:val="28"/>
        </w:rPr>
        <w:lastRenderedPageBreak/>
        <w:t xml:space="preserve">требования к экономичности и экологической совместимости тракторов обуславливает применение более сложных топливных систем с электронным управлением количества впрыскиваемого топлива и момента впрыска. Электронная система управления современного трактора </w:t>
      </w:r>
      <w:proofErr w:type="gramStart"/>
      <w:r w:rsidRPr="000919BD">
        <w:rPr>
          <w:color w:val="000000"/>
          <w:sz w:val="28"/>
          <w:szCs w:val="28"/>
        </w:rPr>
        <w:t>дозирует подачу топлива учитывая</w:t>
      </w:r>
      <w:proofErr w:type="gramEnd"/>
      <w:r w:rsidRPr="000919BD">
        <w:rPr>
          <w:color w:val="000000"/>
          <w:sz w:val="28"/>
          <w:szCs w:val="28"/>
        </w:rPr>
        <w:t xml:space="preserve"> фактическое наполнение цилиндров воздухом, величину и тенденцию изменения нагрузки двигателя, скорость и тяговое усилие трактора, а также ряд других факторов. Эти меры позволили сократить расход топлива с 180 г/л.с.*ч, типичный для тракторов 60-х — 70-х годов до 100 г/л.с.*ч, исключив выброс в атмосферу токсичных продуктов неполного сгорания топлива.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>Пуск тракторных дизельных двигателей может осуществляться различными способами:</w:t>
      </w:r>
    </w:p>
    <w:p w:rsidR="000919BD" w:rsidRPr="000919BD" w:rsidRDefault="000919BD" w:rsidP="000919BD">
      <w:pPr>
        <w:widowControl/>
        <w:numPr>
          <w:ilvl w:val="0"/>
          <w:numId w:val="7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color w:val="000000"/>
          <w:sz w:val="28"/>
          <w:szCs w:val="28"/>
        </w:rPr>
        <w:t>электростартером;</w:t>
      </w:r>
    </w:p>
    <w:p w:rsidR="000919BD" w:rsidRPr="000919BD" w:rsidRDefault="000919BD" w:rsidP="000919BD">
      <w:pPr>
        <w:widowControl/>
        <w:numPr>
          <w:ilvl w:val="0"/>
          <w:numId w:val="7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color w:val="000000"/>
          <w:sz w:val="28"/>
          <w:szCs w:val="28"/>
        </w:rPr>
        <w:t>пусковым бензиновым двигателем (тракторы, работающие в условиях холодного климата);</w:t>
      </w:r>
    </w:p>
    <w:p w:rsidR="000919BD" w:rsidRPr="000919BD" w:rsidRDefault="000919BD" w:rsidP="000919BD">
      <w:pPr>
        <w:widowControl/>
        <w:numPr>
          <w:ilvl w:val="0"/>
          <w:numId w:val="7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color w:val="000000"/>
          <w:sz w:val="28"/>
          <w:szCs w:val="28"/>
        </w:rPr>
        <w:t>сжатым воздухом (</w:t>
      </w:r>
      <w:hyperlink r:id="rId106" w:tooltip="ДЭТ-250 (трактор)" w:history="1">
        <w:r w:rsidRPr="000919BD">
          <w:rPr>
            <w:rStyle w:val="a4"/>
            <w:rFonts w:cs="Times New Roman"/>
            <w:color w:val="0B0080"/>
            <w:sz w:val="28"/>
            <w:szCs w:val="28"/>
          </w:rPr>
          <w:t>ДЭТ-250</w:t>
        </w:r>
      </w:hyperlink>
      <w:r w:rsidRPr="000919BD">
        <w:rPr>
          <w:rFonts w:cs="Times New Roman"/>
          <w:color w:val="000000"/>
          <w:sz w:val="28"/>
          <w:szCs w:val="28"/>
        </w:rPr>
        <w:t>);</w:t>
      </w:r>
    </w:p>
    <w:p w:rsidR="000919BD" w:rsidRPr="000919BD" w:rsidRDefault="000919BD" w:rsidP="000919BD">
      <w:pPr>
        <w:widowControl/>
        <w:numPr>
          <w:ilvl w:val="0"/>
          <w:numId w:val="7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color w:val="000000"/>
          <w:sz w:val="28"/>
          <w:szCs w:val="28"/>
        </w:rPr>
        <w:t>инерционным стартером с ручным приводом.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 xml:space="preserve">Ряд тракторных двигателей имеет несколько модификаций, отличающихся применяемым типом пускового устройства. </w:t>
      </w:r>
      <w:proofErr w:type="gramStart"/>
      <w:r w:rsidRPr="000919BD">
        <w:rPr>
          <w:color w:val="000000"/>
          <w:sz w:val="28"/>
          <w:szCs w:val="28"/>
        </w:rPr>
        <w:t>Например</w:t>
      </w:r>
      <w:proofErr w:type="gramEnd"/>
      <w:r w:rsidRPr="000919BD">
        <w:rPr>
          <w:color w:val="000000"/>
          <w:sz w:val="28"/>
          <w:szCs w:val="28"/>
        </w:rPr>
        <w:t xml:space="preserve"> двигатель Д-37 трактора Т-40 может комплектоваться электростартером или пусковым бензиновым двигателем, а двигатель Д-21 трактора Т-25 — электростартером или инерционным стартером. В последнее время, в связи с улучшение пусковых качеств дизельных двигателей и повышение энергоемкости аккумуляторных батарей выпуск </w:t>
      </w:r>
      <w:proofErr w:type="gramStart"/>
      <w:r w:rsidRPr="000919BD">
        <w:rPr>
          <w:color w:val="000000"/>
          <w:sz w:val="28"/>
          <w:szCs w:val="28"/>
        </w:rPr>
        <w:t>тракторных двигателей, оснащенных бензиновым пусковым двигателем сокращается</w:t>
      </w:r>
      <w:proofErr w:type="gramEnd"/>
      <w:r w:rsidRPr="000919BD">
        <w:rPr>
          <w:color w:val="000000"/>
          <w:sz w:val="28"/>
          <w:szCs w:val="28"/>
        </w:rPr>
        <w:t xml:space="preserve">. </w:t>
      </w:r>
      <w:proofErr w:type="gramStart"/>
      <w:r w:rsidRPr="000919BD">
        <w:rPr>
          <w:color w:val="000000"/>
          <w:sz w:val="28"/>
          <w:szCs w:val="28"/>
        </w:rPr>
        <w:t>Например</w:t>
      </w:r>
      <w:proofErr w:type="gramEnd"/>
      <w:r w:rsidRPr="000919BD">
        <w:rPr>
          <w:color w:val="000000"/>
          <w:sz w:val="28"/>
          <w:szCs w:val="28"/>
        </w:rPr>
        <w:t xml:space="preserve"> двигатель Д-245, применяемый на тракторах МТЗ-100 не имеет модификации с пусковым бензиновым двигателем.</w:t>
      </w:r>
    </w:p>
    <w:p w:rsidR="000919BD" w:rsidRPr="000919BD" w:rsidRDefault="000919BD" w:rsidP="000919BD">
      <w:pPr>
        <w:pStyle w:val="3"/>
        <w:shd w:val="clear" w:color="auto" w:fill="FFFFFF"/>
        <w:spacing w:before="0" w:after="72" w:line="360" w:lineRule="atLeast"/>
        <w:ind w:left="-1418" w:firstLine="1418"/>
        <w:rPr>
          <w:rFonts w:ascii="Times New Roman" w:hAnsi="Times New Roman" w:cs="Times New Roman"/>
          <w:color w:val="000000"/>
          <w:sz w:val="28"/>
          <w:szCs w:val="28"/>
        </w:rPr>
      </w:pPr>
      <w:r w:rsidRPr="000919BD">
        <w:rPr>
          <w:rStyle w:val="mw-headline"/>
          <w:rFonts w:ascii="Times New Roman" w:hAnsi="Times New Roman" w:cs="Times New Roman"/>
          <w:color w:val="000000"/>
          <w:sz w:val="28"/>
          <w:szCs w:val="28"/>
        </w:rPr>
        <w:t>Газотурбинные тракторы</w:t>
      </w:r>
      <w:r w:rsidRPr="000919BD">
        <w:rPr>
          <w:rStyle w:val="mw-editsection-bracket"/>
          <w:rFonts w:ascii="Times New Roman" w:hAnsi="Times New Roman" w:cs="Times New Roman"/>
          <w:b w:val="0"/>
          <w:bCs w:val="0"/>
          <w:color w:val="555555"/>
          <w:sz w:val="28"/>
          <w:szCs w:val="28"/>
        </w:rPr>
        <w:t xml:space="preserve"> </w:t>
      </w:r>
      <w:r w:rsidRPr="000919BD">
        <w:rPr>
          <w:rFonts w:ascii="Times New Roman" w:hAnsi="Times New Roman" w:cs="Times New Roman"/>
          <w:sz w:val="28"/>
          <w:szCs w:val="28"/>
        </w:rPr>
        <w:t xml:space="preserve"> </w:t>
      </w:r>
      <w:r w:rsidRPr="000919BD">
        <w:rPr>
          <w:rStyle w:val="mw-editsection-bracket"/>
          <w:rFonts w:ascii="Times New Roman" w:hAnsi="Times New Roman" w:cs="Times New Roman"/>
          <w:b w:val="0"/>
          <w:bCs w:val="0"/>
          <w:color w:val="555555"/>
          <w:sz w:val="28"/>
          <w:szCs w:val="28"/>
        </w:rPr>
        <w:t xml:space="preserve"> 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 xml:space="preserve">Мощность дизельных двигателей сельскохозяйственных </w:t>
      </w:r>
      <w:proofErr w:type="gramStart"/>
      <w:r w:rsidRPr="000919BD">
        <w:rPr>
          <w:color w:val="000000"/>
          <w:sz w:val="28"/>
          <w:szCs w:val="28"/>
        </w:rPr>
        <w:t>тракторов</w:t>
      </w:r>
      <w:proofErr w:type="gramEnd"/>
      <w:r w:rsidRPr="000919BD">
        <w:rPr>
          <w:color w:val="000000"/>
          <w:sz w:val="28"/>
          <w:szCs w:val="28"/>
        </w:rPr>
        <w:t xml:space="preserve"> как правило не превышает 500 л.с. Дальнейшее ее увеличение сопряжено с неоправданным повышением массы трактора, что приведет к повышению удельного давления на почву и не позволит реализовать главное преимущество </w:t>
      </w:r>
      <w:proofErr w:type="spellStart"/>
      <w:r w:rsidRPr="000919BD">
        <w:rPr>
          <w:color w:val="000000"/>
          <w:sz w:val="28"/>
          <w:szCs w:val="28"/>
        </w:rPr>
        <w:t>энергонасыщенного</w:t>
      </w:r>
      <w:proofErr w:type="spellEnd"/>
      <w:r w:rsidRPr="000919BD">
        <w:rPr>
          <w:color w:val="000000"/>
          <w:sz w:val="28"/>
          <w:szCs w:val="28"/>
        </w:rPr>
        <w:t xml:space="preserve"> трактора — высокую скорость работы. Лишь на промышленных тракторах, которым для создания большого тягового усилия нужна увеличенная масса находят применение дизельные двигатели мощностью порядка 1000 л.</w:t>
      </w:r>
      <w:proofErr w:type="gramStart"/>
      <w:r w:rsidRPr="000919BD">
        <w:rPr>
          <w:color w:val="000000"/>
          <w:sz w:val="28"/>
          <w:szCs w:val="28"/>
        </w:rPr>
        <w:t>с</w:t>
      </w:r>
      <w:proofErr w:type="gramEnd"/>
      <w:r w:rsidRPr="000919BD">
        <w:rPr>
          <w:color w:val="000000"/>
          <w:sz w:val="28"/>
          <w:szCs w:val="28"/>
        </w:rPr>
        <w:t xml:space="preserve">. </w:t>
      </w:r>
      <w:proofErr w:type="gramStart"/>
      <w:r w:rsidRPr="000919BD">
        <w:rPr>
          <w:color w:val="000000"/>
          <w:sz w:val="28"/>
          <w:szCs w:val="28"/>
        </w:rPr>
        <w:t>В</w:t>
      </w:r>
      <w:proofErr w:type="gramEnd"/>
      <w:r w:rsidRPr="000919BD">
        <w:rPr>
          <w:color w:val="000000"/>
          <w:sz w:val="28"/>
          <w:szCs w:val="28"/>
        </w:rPr>
        <w:t xml:space="preserve"> то же время усовершенствовавшиеся в последние годы технологии возделывания почвы позволяют эффективно использовать и более мощные сельскохозяйственные тракторы. Важным резервом повышение </w:t>
      </w:r>
      <w:proofErr w:type="spellStart"/>
      <w:r w:rsidRPr="000919BD">
        <w:rPr>
          <w:color w:val="000000"/>
          <w:sz w:val="28"/>
          <w:szCs w:val="28"/>
        </w:rPr>
        <w:t>энергонасыщенности</w:t>
      </w:r>
      <w:proofErr w:type="spellEnd"/>
      <w:r w:rsidRPr="000919BD">
        <w:rPr>
          <w:color w:val="000000"/>
          <w:sz w:val="28"/>
          <w:szCs w:val="28"/>
        </w:rPr>
        <w:t xml:space="preserve"> тракторов является использование</w:t>
      </w:r>
      <w:r w:rsidRPr="000919BD">
        <w:rPr>
          <w:rStyle w:val="apple-converted-space"/>
          <w:color w:val="000000"/>
          <w:sz w:val="28"/>
          <w:szCs w:val="28"/>
        </w:rPr>
        <w:t> </w:t>
      </w:r>
      <w:hyperlink r:id="rId107" w:tooltip="Газовая турбина" w:history="1">
        <w:r w:rsidRPr="000919BD">
          <w:rPr>
            <w:rStyle w:val="a4"/>
            <w:color w:val="0B0080"/>
            <w:sz w:val="28"/>
            <w:szCs w:val="28"/>
          </w:rPr>
          <w:t>газовых турбин</w:t>
        </w:r>
      </w:hyperlink>
      <w:r w:rsidRPr="000919BD">
        <w:rPr>
          <w:color w:val="000000"/>
          <w:sz w:val="28"/>
          <w:szCs w:val="28"/>
        </w:rPr>
        <w:t xml:space="preserve">, имеющих малую удельную массу. </w:t>
      </w:r>
      <w:proofErr w:type="gramStart"/>
      <w:r w:rsidRPr="000919BD">
        <w:rPr>
          <w:color w:val="000000"/>
          <w:sz w:val="28"/>
          <w:szCs w:val="28"/>
        </w:rPr>
        <w:t>Например</w:t>
      </w:r>
      <w:proofErr w:type="gramEnd"/>
      <w:r w:rsidRPr="000919BD">
        <w:rPr>
          <w:color w:val="000000"/>
          <w:sz w:val="28"/>
          <w:szCs w:val="28"/>
        </w:rPr>
        <w:t xml:space="preserve"> в</w:t>
      </w:r>
      <w:r w:rsidRPr="000919BD">
        <w:rPr>
          <w:rStyle w:val="apple-converted-space"/>
          <w:color w:val="000000"/>
          <w:sz w:val="28"/>
          <w:szCs w:val="28"/>
        </w:rPr>
        <w:t> </w:t>
      </w:r>
      <w:hyperlink r:id="rId108" w:tooltip="США" w:history="1">
        <w:r w:rsidRPr="000919BD">
          <w:rPr>
            <w:rStyle w:val="a4"/>
            <w:color w:val="0B0080"/>
            <w:sz w:val="28"/>
            <w:szCs w:val="28"/>
          </w:rPr>
          <w:t>США</w:t>
        </w:r>
      </w:hyperlink>
      <w:r w:rsidRPr="000919BD">
        <w:rPr>
          <w:rStyle w:val="apple-converted-space"/>
          <w:color w:val="000000"/>
          <w:sz w:val="28"/>
          <w:szCs w:val="28"/>
        </w:rPr>
        <w:t> </w:t>
      </w:r>
      <w:r w:rsidRPr="000919BD">
        <w:rPr>
          <w:color w:val="000000"/>
          <w:sz w:val="28"/>
          <w:szCs w:val="28"/>
        </w:rPr>
        <w:t xml:space="preserve">в течение ряда лет фирмами </w:t>
      </w:r>
      <w:proofErr w:type="spellStart"/>
      <w:r w:rsidRPr="000919BD">
        <w:rPr>
          <w:color w:val="000000"/>
          <w:sz w:val="28"/>
          <w:szCs w:val="28"/>
        </w:rPr>
        <w:t>Big</w:t>
      </w:r>
      <w:proofErr w:type="spellEnd"/>
      <w:r w:rsidRPr="000919BD">
        <w:rPr>
          <w:color w:val="000000"/>
          <w:sz w:val="28"/>
          <w:szCs w:val="28"/>
        </w:rPr>
        <w:t xml:space="preserve"> </w:t>
      </w:r>
      <w:proofErr w:type="spellStart"/>
      <w:r w:rsidRPr="000919BD">
        <w:rPr>
          <w:color w:val="000000"/>
          <w:sz w:val="28"/>
          <w:szCs w:val="28"/>
        </w:rPr>
        <w:t>Roy</w:t>
      </w:r>
      <w:proofErr w:type="spellEnd"/>
      <w:r w:rsidRPr="000919BD">
        <w:rPr>
          <w:color w:val="000000"/>
          <w:sz w:val="28"/>
          <w:szCs w:val="28"/>
        </w:rPr>
        <w:t xml:space="preserve"> и </w:t>
      </w:r>
      <w:proofErr w:type="spellStart"/>
      <w:r w:rsidRPr="000919BD">
        <w:rPr>
          <w:color w:val="000000"/>
          <w:sz w:val="28"/>
          <w:szCs w:val="28"/>
        </w:rPr>
        <w:t>Elis</w:t>
      </w:r>
      <w:proofErr w:type="spellEnd"/>
      <w:r w:rsidRPr="000919BD">
        <w:rPr>
          <w:color w:val="000000"/>
          <w:sz w:val="28"/>
          <w:szCs w:val="28"/>
        </w:rPr>
        <w:t xml:space="preserve"> </w:t>
      </w:r>
      <w:proofErr w:type="spellStart"/>
      <w:r w:rsidRPr="000919BD">
        <w:rPr>
          <w:color w:val="000000"/>
          <w:sz w:val="28"/>
          <w:szCs w:val="28"/>
        </w:rPr>
        <w:t>Walters</w:t>
      </w:r>
      <w:proofErr w:type="spellEnd"/>
      <w:r w:rsidRPr="000919BD">
        <w:rPr>
          <w:color w:val="000000"/>
          <w:sz w:val="28"/>
          <w:szCs w:val="28"/>
        </w:rPr>
        <w:t xml:space="preserve"> выпускаются газотурбинные тракторы мощностью до 700 л.с. Предпринимались попытки выпуска газотурбинных тракторов и в</w:t>
      </w:r>
      <w:r w:rsidRPr="000919BD">
        <w:rPr>
          <w:rStyle w:val="apple-converted-space"/>
          <w:color w:val="000000"/>
          <w:sz w:val="28"/>
          <w:szCs w:val="28"/>
        </w:rPr>
        <w:t> </w:t>
      </w:r>
      <w:hyperlink r:id="rId109" w:tooltip="СССР" w:history="1">
        <w:r w:rsidRPr="000919BD">
          <w:rPr>
            <w:rStyle w:val="a4"/>
            <w:color w:val="0B0080"/>
            <w:sz w:val="28"/>
            <w:szCs w:val="28"/>
          </w:rPr>
          <w:t>СССР</w:t>
        </w:r>
      </w:hyperlink>
      <w:r w:rsidRPr="000919BD">
        <w:rPr>
          <w:color w:val="000000"/>
          <w:sz w:val="28"/>
          <w:szCs w:val="28"/>
        </w:rPr>
        <w:t>. Так</w:t>
      </w:r>
      <w:r w:rsidRPr="000919BD">
        <w:rPr>
          <w:rStyle w:val="apple-converted-space"/>
          <w:color w:val="000000"/>
          <w:sz w:val="28"/>
          <w:szCs w:val="28"/>
        </w:rPr>
        <w:t> </w:t>
      </w:r>
      <w:hyperlink r:id="rId110" w:tooltip="Кировский завод (Санкт-Петербург)" w:history="1">
        <w:r w:rsidRPr="000919BD">
          <w:rPr>
            <w:rStyle w:val="a4"/>
            <w:color w:val="0B0080"/>
            <w:sz w:val="28"/>
            <w:szCs w:val="28"/>
          </w:rPr>
          <w:t xml:space="preserve">Кировским </w:t>
        </w:r>
        <w:r w:rsidRPr="000919BD">
          <w:rPr>
            <w:rStyle w:val="a4"/>
            <w:color w:val="0B0080"/>
            <w:sz w:val="28"/>
            <w:szCs w:val="28"/>
          </w:rPr>
          <w:lastRenderedPageBreak/>
          <w:t>заводом</w:t>
        </w:r>
      </w:hyperlink>
      <w:r w:rsidRPr="000919BD">
        <w:rPr>
          <w:rStyle w:val="apple-converted-space"/>
          <w:color w:val="000000"/>
          <w:sz w:val="28"/>
          <w:szCs w:val="28"/>
        </w:rPr>
        <w:t> </w:t>
      </w:r>
      <w:r w:rsidRPr="000919BD">
        <w:rPr>
          <w:color w:val="000000"/>
          <w:sz w:val="28"/>
          <w:szCs w:val="28"/>
        </w:rPr>
        <w:t>совместно с НАТИ был разработан газотурбинный трактор «</w:t>
      </w:r>
      <w:proofErr w:type="spellStart"/>
      <w:r w:rsidRPr="000919BD">
        <w:rPr>
          <w:color w:val="000000"/>
          <w:sz w:val="28"/>
          <w:szCs w:val="28"/>
        </w:rPr>
        <w:t>Кировец-Турбо</w:t>
      </w:r>
      <w:proofErr w:type="spellEnd"/>
      <w:r w:rsidRPr="000919BD">
        <w:rPr>
          <w:color w:val="000000"/>
          <w:sz w:val="28"/>
          <w:szCs w:val="28"/>
        </w:rPr>
        <w:t>» на базе газотурбинной силовой установки танка</w:t>
      </w:r>
      <w:r w:rsidRPr="000919BD">
        <w:rPr>
          <w:rStyle w:val="apple-converted-space"/>
          <w:color w:val="000000"/>
          <w:sz w:val="28"/>
          <w:szCs w:val="28"/>
        </w:rPr>
        <w:t> </w:t>
      </w:r>
      <w:hyperlink r:id="rId111" w:tooltip="Т-80" w:history="1">
        <w:r w:rsidRPr="000919BD">
          <w:rPr>
            <w:rStyle w:val="a4"/>
            <w:color w:val="0B0080"/>
            <w:sz w:val="28"/>
            <w:szCs w:val="28"/>
          </w:rPr>
          <w:t>Т-80</w:t>
        </w:r>
      </w:hyperlink>
      <w:r w:rsidRPr="000919BD">
        <w:rPr>
          <w:color w:val="000000"/>
          <w:sz w:val="28"/>
          <w:szCs w:val="28"/>
        </w:rPr>
        <w:t xml:space="preserve">. Широкому применению газовых турбин на тракторах препятствует высокая частота вращения выходного вала турбины (порядка 20000 </w:t>
      </w:r>
      <w:proofErr w:type="gramStart"/>
      <w:r w:rsidRPr="000919BD">
        <w:rPr>
          <w:color w:val="000000"/>
          <w:sz w:val="28"/>
          <w:szCs w:val="28"/>
        </w:rPr>
        <w:t>об</w:t>
      </w:r>
      <w:proofErr w:type="gramEnd"/>
      <w:r w:rsidRPr="000919BD">
        <w:rPr>
          <w:color w:val="000000"/>
          <w:sz w:val="28"/>
          <w:szCs w:val="28"/>
        </w:rPr>
        <w:t>/</w:t>
      </w:r>
      <w:proofErr w:type="gramStart"/>
      <w:r w:rsidRPr="000919BD">
        <w:rPr>
          <w:color w:val="000000"/>
          <w:sz w:val="28"/>
          <w:szCs w:val="28"/>
        </w:rPr>
        <w:t>мин</w:t>
      </w:r>
      <w:proofErr w:type="gramEnd"/>
      <w:r w:rsidRPr="000919BD">
        <w:rPr>
          <w:color w:val="000000"/>
          <w:sz w:val="28"/>
          <w:szCs w:val="28"/>
        </w:rPr>
        <w:t>), что усложняет трансмиссию трактора и повышенный расход топлива по сравнению с дизельными двигателями.</w:t>
      </w:r>
    </w:p>
    <w:p w:rsidR="000919BD" w:rsidRPr="000919BD" w:rsidRDefault="000919BD" w:rsidP="000919BD">
      <w:pPr>
        <w:pStyle w:val="3"/>
        <w:shd w:val="clear" w:color="auto" w:fill="FFFFFF"/>
        <w:spacing w:before="0" w:after="72" w:line="360" w:lineRule="atLeast"/>
        <w:ind w:left="-1418" w:firstLine="1418"/>
        <w:rPr>
          <w:rFonts w:ascii="Times New Roman" w:hAnsi="Times New Roman" w:cs="Times New Roman"/>
          <w:color w:val="000000"/>
          <w:sz w:val="28"/>
          <w:szCs w:val="28"/>
        </w:rPr>
      </w:pPr>
      <w:r w:rsidRPr="000919BD">
        <w:rPr>
          <w:rStyle w:val="mw-headline"/>
          <w:rFonts w:ascii="Times New Roman" w:hAnsi="Times New Roman" w:cs="Times New Roman"/>
          <w:color w:val="000000"/>
          <w:sz w:val="28"/>
          <w:szCs w:val="28"/>
        </w:rPr>
        <w:t>Тракторы с бензиновыми двигателями</w:t>
      </w:r>
      <w:r w:rsidRPr="000919BD">
        <w:rPr>
          <w:rStyle w:val="mw-editsection-bracket"/>
          <w:rFonts w:ascii="Times New Roman" w:hAnsi="Times New Roman" w:cs="Times New Roman"/>
          <w:b w:val="0"/>
          <w:bCs w:val="0"/>
          <w:color w:val="555555"/>
          <w:sz w:val="28"/>
          <w:szCs w:val="28"/>
        </w:rPr>
        <w:t xml:space="preserve"> 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>В настоящее время бензиновыми двигателями оснащают только особо легкие тракторы (</w:t>
      </w:r>
      <w:proofErr w:type="spellStart"/>
      <w:r w:rsidRPr="000919BD">
        <w:rPr>
          <w:color w:val="000000"/>
          <w:sz w:val="28"/>
          <w:szCs w:val="28"/>
        </w:rPr>
        <w:t>микротракторы</w:t>
      </w:r>
      <w:proofErr w:type="spellEnd"/>
      <w:r w:rsidRPr="000919BD">
        <w:rPr>
          <w:color w:val="000000"/>
          <w:sz w:val="28"/>
          <w:szCs w:val="28"/>
        </w:rPr>
        <w:t xml:space="preserve">, мотоблоки, газонные тракторы, райдеры). Преимущества бензиновых двигателей — меньший вес и стоимость, легкий пуск (может быть ручным) и относительно простое техническое обслуживание. Недостатки — высокий удельный расход топлива (бензина - более </w:t>
      </w:r>
      <w:proofErr w:type="spellStart"/>
      <w:r w:rsidRPr="000919BD">
        <w:rPr>
          <w:color w:val="000000"/>
          <w:sz w:val="28"/>
          <w:szCs w:val="28"/>
        </w:rPr>
        <w:t>догорого</w:t>
      </w:r>
      <w:proofErr w:type="spellEnd"/>
      <w:r w:rsidRPr="000919BD">
        <w:rPr>
          <w:color w:val="000000"/>
          <w:sz w:val="28"/>
          <w:szCs w:val="28"/>
        </w:rPr>
        <w:t xml:space="preserve"> и пожароопасного) и малый крутящий момент, что усложняет трансмиссию трактора.</w:t>
      </w:r>
    </w:p>
    <w:p w:rsidR="000919BD" w:rsidRPr="000919BD" w:rsidRDefault="000919BD" w:rsidP="000919BD">
      <w:pPr>
        <w:pStyle w:val="2"/>
        <w:pBdr>
          <w:bottom w:val="single" w:sz="6" w:space="2" w:color="AAAAAA"/>
        </w:pBdr>
        <w:shd w:val="clear" w:color="auto" w:fill="FFFFFF"/>
        <w:spacing w:before="0" w:beforeAutospacing="0" w:after="144" w:afterAutospacing="0" w:line="360" w:lineRule="atLeast"/>
        <w:ind w:left="-1418" w:firstLine="1418"/>
        <w:rPr>
          <w:b w:val="0"/>
          <w:bCs w:val="0"/>
          <w:color w:val="000000"/>
          <w:sz w:val="28"/>
          <w:szCs w:val="28"/>
        </w:rPr>
      </w:pPr>
      <w:r w:rsidRPr="000919BD">
        <w:rPr>
          <w:rStyle w:val="mw-headline"/>
          <w:b w:val="0"/>
          <w:bCs w:val="0"/>
          <w:color w:val="000000"/>
          <w:sz w:val="28"/>
          <w:szCs w:val="28"/>
        </w:rPr>
        <w:t>Трансмиссия</w:t>
      </w:r>
      <w:r w:rsidRPr="000919BD">
        <w:rPr>
          <w:rStyle w:val="mw-editsection-bracket"/>
          <w:b w:val="0"/>
          <w:bCs w:val="0"/>
          <w:color w:val="555555"/>
          <w:sz w:val="28"/>
          <w:szCs w:val="28"/>
        </w:rPr>
        <w:t xml:space="preserve"> </w:t>
      </w:r>
    </w:p>
    <w:p w:rsidR="000919BD" w:rsidRPr="000919BD" w:rsidRDefault="00020DF6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hyperlink r:id="rId112" w:tooltip="Трансмиссия" w:history="1">
        <w:r w:rsidR="000919BD" w:rsidRPr="000919BD">
          <w:rPr>
            <w:rStyle w:val="a4"/>
            <w:color w:val="0B0080"/>
            <w:sz w:val="28"/>
            <w:szCs w:val="28"/>
          </w:rPr>
          <w:t>Трансмиссия</w:t>
        </w:r>
      </w:hyperlink>
      <w:r w:rsidR="000919BD" w:rsidRPr="000919BD">
        <w:rPr>
          <w:rStyle w:val="apple-converted-space"/>
          <w:color w:val="000000"/>
          <w:sz w:val="28"/>
          <w:szCs w:val="28"/>
        </w:rPr>
        <w:t> </w:t>
      </w:r>
      <w:proofErr w:type="gramStart"/>
      <w:r w:rsidR="000919BD" w:rsidRPr="000919BD">
        <w:rPr>
          <w:color w:val="000000"/>
          <w:sz w:val="28"/>
          <w:szCs w:val="28"/>
        </w:rPr>
        <w:t>трактора</w:t>
      </w:r>
      <w:proofErr w:type="gramEnd"/>
      <w:r w:rsidR="000919BD" w:rsidRPr="000919BD">
        <w:rPr>
          <w:color w:val="000000"/>
          <w:sz w:val="28"/>
          <w:szCs w:val="28"/>
        </w:rPr>
        <w:t xml:space="preserve"> как правило многопоточная, то есть передает мощность двигателя не только на ходовую часть, но и для привода </w:t>
      </w:r>
      <w:proofErr w:type="spellStart"/>
      <w:r w:rsidR="000919BD" w:rsidRPr="000919BD">
        <w:rPr>
          <w:color w:val="000000"/>
          <w:sz w:val="28"/>
          <w:szCs w:val="28"/>
        </w:rPr>
        <w:t>агрегатируемых</w:t>
      </w:r>
      <w:proofErr w:type="spellEnd"/>
      <w:r w:rsidR="000919BD" w:rsidRPr="000919BD">
        <w:rPr>
          <w:color w:val="000000"/>
          <w:sz w:val="28"/>
          <w:szCs w:val="28"/>
        </w:rPr>
        <w:t xml:space="preserve"> машин и вспомогательных механизмов.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>Современные тракторы оборудуются трансмиссиями нескольких различных типов:</w:t>
      </w:r>
    </w:p>
    <w:p w:rsidR="000919BD" w:rsidRPr="000919BD" w:rsidRDefault="000919BD" w:rsidP="000919BD">
      <w:pPr>
        <w:widowControl/>
        <w:numPr>
          <w:ilvl w:val="0"/>
          <w:numId w:val="8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color w:val="000000"/>
          <w:sz w:val="28"/>
          <w:szCs w:val="28"/>
        </w:rPr>
        <w:t>Механические ступенчатые;</w:t>
      </w:r>
    </w:p>
    <w:p w:rsidR="000919BD" w:rsidRPr="000919BD" w:rsidRDefault="000919BD" w:rsidP="000919BD">
      <w:pPr>
        <w:widowControl/>
        <w:numPr>
          <w:ilvl w:val="0"/>
          <w:numId w:val="8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color w:val="000000"/>
          <w:sz w:val="28"/>
          <w:szCs w:val="28"/>
        </w:rPr>
        <w:t>Механические бесступенчатые;</w:t>
      </w:r>
    </w:p>
    <w:p w:rsidR="000919BD" w:rsidRPr="000919BD" w:rsidRDefault="000919BD" w:rsidP="000919BD">
      <w:pPr>
        <w:widowControl/>
        <w:numPr>
          <w:ilvl w:val="0"/>
          <w:numId w:val="8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color w:val="000000"/>
          <w:sz w:val="28"/>
          <w:szCs w:val="28"/>
        </w:rPr>
        <w:t>Гидромеханические;</w:t>
      </w:r>
    </w:p>
    <w:p w:rsidR="000919BD" w:rsidRPr="000919BD" w:rsidRDefault="000919BD" w:rsidP="000919BD">
      <w:pPr>
        <w:widowControl/>
        <w:numPr>
          <w:ilvl w:val="0"/>
          <w:numId w:val="8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color w:val="000000"/>
          <w:sz w:val="28"/>
          <w:szCs w:val="28"/>
        </w:rPr>
        <w:t>Гидрообъемные;</w:t>
      </w:r>
    </w:p>
    <w:p w:rsidR="000919BD" w:rsidRPr="000919BD" w:rsidRDefault="000919BD" w:rsidP="000919BD">
      <w:pPr>
        <w:widowControl/>
        <w:numPr>
          <w:ilvl w:val="0"/>
          <w:numId w:val="8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color w:val="000000"/>
          <w:sz w:val="28"/>
          <w:szCs w:val="28"/>
        </w:rPr>
        <w:t>Электрические и электромеханические.</w:t>
      </w:r>
    </w:p>
    <w:p w:rsidR="000919BD" w:rsidRPr="000919BD" w:rsidRDefault="000919BD" w:rsidP="000919BD">
      <w:pPr>
        <w:pStyle w:val="3"/>
        <w:shd w:val="clear" w:color="auto" w:fill="FFFFFF"/>
        <w:spacing w:before="0" w:after="72" w:line="360" w:lineRule="atLeast"/>
        <w:ind w:left="-1418" w:firstLine="1418"/>
        <w:rPr>
          <w:rFonts w:ascii="Times New Roman" w:hAnsi="Times New Roman" w:cs="Times New Roman"/>
          <w:color w:val="000000"/>
          <w:sz w:val="28"/>
          <w:szCs w:val="28"/>
        </w:rPr>
      </w:pPr>
      <w:r w:rsidRPr="000919BD">
        <w:rPr>
          <w:rStyle w:val="mw-headline"/>
          <w:rFonts w:ascii="Times New Roman" w:hAnsi="Times New Roman" w:cs="Times New Roman"/>
          <w:color w:val="000000"/>
          <w:sz w:val="28"/>
          <w:szCs w:val="28"/>
        </w:rPr>
        <w:t>Механические ступенчатые трансмиссии</w:t>
      </w:r>
      <w:r w:rsidRPr="000919BD">
        <w:rPr>
          <w:rStyle w:val="mw-editsection-bracket"/>
          <w:rFonts w:ascii="Times New Roman" w:hAnsi="Times New Roman" w:cs="Times New Roman"/>
          <w:b w:val="0"/>
          <w:bCs w:val="0"/>
          <w:color w:val="555555"/>
          <w:sz w:val="28"/>
          <w:szCs w:val="28"/>
        </w:rPr>
        <w:t xml:space="preserve"> 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>Механические ступенчатые трансмиссии имеют наименьшую стоимость и наиболее компактны при одинаковой величине передаваемой мощности, но не позволяют плавно регулировать скорость и тяговое усилие трактора.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>Механическая трансмиссия трактора состоит из главной фрикционной муфты сцепления, коробки передач, центральной (главной) передачи, конечных передач, передачи механизма отбора мощности. Дополнительно в механическую трансмиссию могут входить: увеличитель крутящего момента,</w:t>
      </w:r>
      <w:r w:rsidRPr="000919BD">
        <w:rPr>
          <w:rStyle w:val="apple-converted-space"/>
          <w:color w:val="000000"/>
          <w:sz w:val="28"/>
          <w:szCs w:val="28"/>
        </w:rPr>
        <w:t> </w:t>
      </w:r>
      <w:proofErr w:type="spellStart"/>
      <w:r w:rsidR="00020DF6" w:rsidRPr="000919BD">
        <w:rPr>
          <w:sz w:val="28"/>
          <w:szCs w:val="28"/>
        </w:rPr>
        <w:fldChar w:fldCharType="begin"/>
      </w:r>
      <w:r w:rsidRPr="000919BD">
        <w:rPr>
          <w:sz w:val="28"/>
          <w:szCs w:val="28"/>
        </w:rPr>
        <w:instrText>HYPERLINK "http://ru.wikipedia.org/wiki/%D0%A5%D0%BE%D0%B4%D0%BE%D1%83%D0%BC%D0%B5%D0%BD%D1%8C%D1%88%D0%B8%D1%82%D0%B5%D0%BB%D1%8C" \o "Ходоуменьшитель"</w:instrText>
      </w:r>
      <w:r w:rsidR="00020DF6" w:rsidRPr="000919BD">
        <w:rPr>
          <w:sz w:val="28"/>
          <w:szCs w:val="28"/>
        </w:rPr>
        <w:fldChar w:fldCharType="separate"/>
      </w:r>
      <w:r w:rsidRPr="000919BD">
        <w:rPr>
          <w:rStyle w:val="a4"/>
          <w:color w:val="0B0080"/>
          <w:sz w:val="28"/>
          <w:szCs w:val="28"/>
        </w:rPr>
        <w:t>ходоуменьшитель</w:t>
      </w:r>
      <w:proofErr w:type="spellEnd"/>
      <w:r w:rsidR="00020DF6" w:rsidRPr="000919BD">
        <w:rPr>
          <w:sz w:val="28"/>
          <w:szCs w:val="28"/>
        </w:rPr>
        <w:fldChar w:fldCharType="end"/>
      </w:r>
      <w:r w:rsidRPr="000919BD">
        <w:rPr>
          <w:color w:val="000000"/>
          <w:sz w:val="28"/>
          <w:szCs w:val="28"/>
        </w:rPr>
        <w:t>, редуктор-умножитель числа передач, раздаточная коробка. На гусеничных тракторах, кроме того, в состав трансмиссии входит механизм поворота.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b/>
          <w:bCs/>
          <w:color w:val="000000"/>
          <w:sz w:val="28"/>
          <w:szCs w:val="28"/>
        </w:rPr>
        <w:t>Главная фрикционная муфта</w:t>
      </w:r>
      <w:r w:rsidRPr="000919BD">
        <w:rPr>
          <w:rStyle w:val="apple-converted-space"/>
          <w:color w:val="000000"/>
          <w:sz w:val="28"/>
          <w:szCs w:val="28"/>
        </w:rPr>
        <w:t> </w:t>
      </w:r>
      <w:r w:rsidRPr="000919BD">
        <w:rPr>
          <w:color w:val="000000"/>
          <w:sz w:val="28"/>
          <w:szCs w:val="28"/>
        </w:rPr>
        <w:t xml:space="preserve">сцепления позволяет разобщать и плавно соединять двигатель и трансмиссию трактора. Наибольшее применение на тракторах нашли муфты сцепления сухого типа, так как они характеризуются наименьшей работой </w:t>
      </w:r>
      <w:r w:rsidRPr="000919BD">
        <w:rPr>
          <w:color w:val="000000"/>
          <w:sz w:val="28"/>
          <w:szCs w:val="28"/>
        </w:rPr>
        <w:lastRenderedPageBreak/>
        <w:t xml:space="preserve">выключения, что позволяет управлять трактором без использования сервомеханизмов. Но встречаются и муфты, работающие в масле. Последние обеспечивают </w:t>
      </w:r>
      <w:proofErr w:type="gramStart"/>
      <w:r w:rsidRPr="000919BD">
        <w:rPr>
          <w:color w:val="000000"/>
          <w:sz w:val="28"/>
          <w:szCs w:val="28"/>
        </w:rPr>
        <w:t>более плавное</w:t>
      </w:r>
      <w:proofErr w:type="gramEnd"/>
      <w:r w:rsidRPr="000919BD">
        <w:rPr>
          <w:color w:val="000000"/>
          <w:sz w:val="28"/>
          <w:szCs w:val="28"/>
        </w:rPr>
        <w:t xml:space="preserve"> включение, но для их привода требуются гидравлические сервомеханизмы. </w:t>
      </w:r>
      <w:proofErr w:type="gramStart"/>
      <w:r w:rsidRPr="000919BD">
        <w:rPr>
          <w:color w:val="000000"/>
          <w:sz w:val="28"/>
          <w:szCs w:val="28"/>
        </w:rPr>
        <w:t xml:space="preserve">Главная фрикционная муфта сцепления может быть выполнена однопоточной и </w:t>
      </w:r>
      <w:proofErr w:type="spellStart"/>
      <w:r w:rsidRPr="000919BD">
        <w:rPr>
          <w:color w:val="000000"/>
          <w:sz w:val="28"/>
          <w:szCs w:val="28"/>
        </w:rPr>
        <w:t>двухпоточной</w:t>
      </w:r>
      <w:proofErr w:type="spellEnd"/>
      <w:r w:rsidRPr="000919BD">
        <w:rPr>
          <w:color w:val="000000"/>
          <w:sz w:val="28"/>
          <w:szCs w:val="28"/>
        </w:rPr>
        <w:t>.</w:t>
      </w:r>
      <w:proofErr w:type="gramEnd"/>
      <w:r w:rsidRPr="000919BD">
        <w:rPr>
          <w:color w:val="000000"/>
          <w:sz w:val="28"/>
          <w:szCs w:val="28"/>
        </w:rPr>
        <w:t xml:space="preserve"> </w:t>
      </w:r>
      <w:proofErr w:type="spellStart"/>
      <w:r w:rsidRPr="000919BD">
        <w:rPr>
          <w:color w:val="000000"/>
          <w:sz w:val="28"/>
          <w:szCs w:val="28"/>
        </w:rPr>
        <w:t>Двухпоточные</w:t>
      </w:r>
      <w:proofErr w:type="spellEnd"/>
      <w:r w:rsidRPr="000919BD">
        <w:rPr>
          <w:color w:val="000000"/>
          <w:sz w:val="28"/>
          <w:szCs w:val="28"/>
        </w:rPr>
        <w:t xml:space="preserve"> муфты сцепления содержат в своем составе фактически две отдельных муфты, одна их которых используется для отключения трансмиссии ходовой части, а вторая — для отключения трансмиссии механизма отбора мощности. </w:t>
      </w:r>
      <w:proofErr w:type="spellStart"/>
      <w:r w:rsidRPr="000919BD">
        <w:rPr>
          <w:color w:val="000000"/>
          <w:sz w:val="28"/>
          <w:szCs w:val="28"/>
        </w:rPr>
        <w:t>Двухпоточными</w:t>
      </w:r>
      <w:proofErr w:type="spellEnd"/>
      <w:r w:rsidRPr="000919BD">
        <w:rPr>
          <w:color w:val="000000"/>
          <w:sz w:val="28"/>
          <w:szCs w:val="28"/>
        </w:rPr>
        <w:t xml:space="preserve"> муфтами оснащены, например, тракторы</w:t>
      </w:r>
      <w:r w:rsidRPr="000919BD">
        <w:rPr>
          <w:rStyle w:val="apple-converted-space"/>
          <w:color w:val="000000"/>
          <w:sz w:val="28"/>
          <w:szCs w:val="28"/>
        </w:rPr>
        <w:t> </w:t>
      </w:r>
      <w:hyperlink r:id="rId113" w:tooltip="Т-40 (трактор)" w:history="1">
        <w:r w:rsidRPr="000919BD">
          <w:rPr>
            <w:rStyle w:val="a4"/>
            <w:color w:val="0B0080"/>
            <w:sz w:val="28"/>
            <w:szCs w:val="28"/>
          </w:rPr>
          <w:t>Т-40</w:t>
        </w:r>
      </w:hyperlink>
      <w:hyperlink r:id="rId114" w:anchor="cite_note-t-40-6" w:history="1">
        <w:r w:rsidRPr="000919BD">
          <w:rPr>
            <w:rStyle w:val="a4"/>
            <w:color w:val="0B0080"/>
            <w:sz w:val="28"/>
            <w:szCs w:val="28"/>
            <w:vertAlign w:val="superscript"/>
          </w:rPr>
          <w:t>[6]</w:t>
        </w:r>
      </w:hyperlink>
      <w:r w:rsidRPr="000919BD">
        <w:rPr>
          <w:rStyle w:val="apple-converted-space"/>
          <w:color w:val="000000"/>
          <w:sz w:val="28"/>
          <w:szCs w:val="28"/>
        </w:rPr>
        <w:t> </w:t>
      </w:r>
      <w:r w:rsidRPr="000919BD">
        <w:rPr>
          <w:color w:val="000000"/>
          <w:sz w:val="28"/>
          <w:szCs w:val="28"/>
        </w:rPr>
        <w:t>и</w:t>
      </w:r>
      <w:r w:rsidRPr="000919BD">
        <w:rPr>
          <w:rStyle w:val="apple-converted-space"/>
          <w:color w:val="000000"/>
          <w:sz w:val="28"/>
          <w:szCs w:val="28"/>
        </w:rPr>
        <w:t> </w:t>
      </w:r>
      <w:hyperlink r:id="rId115" w:tooltip="ЮМЗ-6 (трактор)" w:history="1">
        <w:r w:rsidRPr="000919BD">
          <w:rPr>
            <w:rStyle w:val="a4"/>
            <w:color w:val="0B0080"/>
            <w:sz w:val="28"/>
            <w:szCs w:val="28"/>
          </w:rPr>
          <w:t>ЮМЗ-6</w:t>
        </w:r>
      </w:hyperlink>
      <w:hyperlink r:id="rId116" w:anchor="cite_note-jumz-7" w:history="1">
        <w:r w:rsidRPr="000919BD">
          <w:rPr>
            <w:rStyle w:val="a4"/>
            <w:color w:val="0B0080"/>
            <w:sz w:val="28"/>
            <w:szCs w:val="28"/>
            <w:vertAlign w:val="superscript"/>
          </w:rPr>
          <w:t>[7]</w:t>
        </w:r>
      </w:hyperlink>
      <w:r w:rsidRPr="000919BD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0919BD">
        <w:rPr>
          <w:color w:val="000000"/>
          <w:sz w:val="28"/>
          <w:szCs w:val="28"/>
        </w:rPr>
        <w:t>Двухпоточные</w:t>
      </w:r>
      <w:proofErr w:type="spellEnd"/>
      <w:r w:rsidRPr="000919BD">
        <w:rPr>
          <w:color w:val="000000"/>
          <w:sz w:val="28"/>
          <w:szCs w:val="28"/>
        </w:rPr>
        <w:t xml:space="preserve"> муфты сложнее по конструкции и неудобны в обслуживании. По этой причине в более новых моделях тракторов они не применяются — управление механизмом отбора мощности производится отдельной муфтой.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 xml:space="preserve">На тракторах нашли применение главные фрикционные муфты сцепления с различным типом нажимных механизмов. Наибольшее распространение имеют постоянно замкнутые муфты с пружинным нажимным механизмом автомобильного типа. Выключение таких муфт осуществляется отжимом пружин с помощью механического привода на легких тракторах или гидравлических и пневматических сервомеханизмов — на тяжелых тракторах. Постоянно замкнутая муфта сцепления не может находиться долгое время в выключенном состоянии. </w:t>
      </w:r>
      <w:proofErr w:type="spellStart"/>
      <w:r w:rsidRPr="000919BD">
        <w:rPr>
          <w:color w:val="000000"/>
          <w:sz w:val="28"/>
          <w:szCs w:val="28"/>
        </w:rPr>
        <w:t>Двухпоточные</w:t>
      </w:r>
      <w:proofErr w:type="spellEnd"/>
      <w:r w:rsidRPr="000919BD">
        <w:rPr>
          <w:color w:val="000000"/>
          <w:sz w:val="28"/>
          <w:szCs w:val="28"/>
        </w:rPr>
        <w:t xml:space="preserve"> муфты могут иметь два независимых механизма управления, как </w:t>
      </w:r>
      <w:proofErr w:type="gramStart"/>
      <w:r w:rsidRPr="000919BD">
        <w:rPr>
          <w:color w:val="000000"/>
          <w:sz w:val="28"/>
          <w:szCs w:val="28"/>
        </w:rPr>
        <w:t>например</w:t>
      </w:r>
      <w:proofErr w:type="gramEnd"/>
      <w:r w:rsidRPr="000919BD">
        <w:rPr>
          <w:color w:val="000000"/>
          <w:sz w:val="28"/>
          <w:szCs w:val="28"/>
        </w:rPr>
        <w:t xml:space="preserve"> на тракторе</w:t>
      </w:r>
      <w:r w:rsidRPr="000919BD">
        <w:rPr>
          <w:rStyle w:val="apple-converted-space"/>
          <w:color w:val="000000"/>
          <w:sz w:val="28"/>
          <w:szCs w:val="28"/>
        </w:rPr>
        <w:t> </w:t>
      </w:r>
      <w:hyperlink r:id="rId117" w:tooltip="Т-40 (трактор)" w:history="1">
        <w:r w:rsidRPr="000919BD">
          <w:rPr>
            <w:rStyle w:val="a4"/>
            <w:color w:val="0B0080"/>
            <w:sz w:val="28"/>
            <w:szCs w:val="28"/>
          </w:rPr>
          <w:t>Т-40</w:t>
        </w:r>
      </w:hyperlink>
      <w:r w:rsidRPr="000919BD">
        <w:rPr>
          <w:rStyle w:val="apple-converted-space"/>
          <w:color w:val="000000"/>
          <w:sz w:val="28"/>
          <w:szCs w:val="28"/>
        </w:rPr>
        <w:t> </w:t>
      </w:r>
      <w:r w:rsidRPr="000919BD">
        <w:rPr>
          <w:color w:val="000000"/>
          <w:sz w:val="28"/>
          <w:szCs w:val="28"/>
        </w:rPr>
        <w:t>или управление одной педалью (</w:t>
      </w:r>
      <w:hyperlink r:id="rId118" w:tooltip="ЮМЗ-6 (трактор)" w:history="1">
        <w:r w:rsidRPr="000919BD">
          <w:rPr>
            <w:rStyle w:val="a4"/>
            <w:color w:val="0B0080"/>
            <w:sz w:val="28"/>
            <w:szCs w:val="28"/>
          </w:rPr>
          <w:t>ЮМЗ-6</w:t>
        </w:r>
      </w:hyperlink>
      <w:r w:rsidRPr="000919BD">
        <w:rPr>
          <w:color w:val="000000"/>
          <w:sz w:val="28"/>
          <w:szCs w:val="28"/>
        </w:rPr>
        <w:t>).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>Кроме му</w:t>
      </w:r>
      <w:proofErr w:type="gramStart"/>
      <w:r w:rsidRPr="000919BD">
        <w:rPr>
          <w:color w:val="000000"/>
          <w:sz w:val="28"/>
          <w:szCs w:val="28"/>
        </w:rPr>
        <w:t>фт с пр</w:t>
      </w:r>
      <w:proofErr w:type="gramEnd"/>
      <w:r w:rsidRPr="000919BD">
        <w:rPr>
          <w:color w:val="000000"/>
          <w:sz w:val="28"/>
          <w:szCs w:val="28"/>
        </w:rPr>
        <w:t xml:space="preserve">ужинным нажимным механизмом на тракторах также применяются центробежные муфты (на легких тракторах с бензиновыми двигателями), </w:t>
      </w:r>
      <w:proofErr w:type="spellStart"/>
      <w:r w:rsidRPr="000919BD">
        <w:rPr>
          <w:color w:val="000000"/>
          <w:sz w:val="28"/>
          <w:szCs w:val="28"/>
        </w:rPr>
        <w:t>гидроподжимные</w:t>
      </w:r>
      <w:proofErr w:type="spellEnd"/>
      <w:r w:rsidRPr="000919BD">
        <w:rPr>
          <w:color w:val="000000"/>
          <w:sz w:val="28"/>
          <w:szCs w:val="28"/>
        </w:rPr>
        <w:t xml:space="preserve"> муфты (на тяжелых тракторах), электромагнитные муфты.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b/>
          <w:bCs/>
          <w:color w:val="000000"/>
          <w:sz w:val="28"/>
          <w:szCs w:val="28"/>
        </w:rPr>
        <w:t>Ступенчатые коробки передач</w:t>
      </w:r>
      <w:r w:rsidRPr="000919BD">
        <w:rPr>
          <w:rStyle w:val="apple-converted-space"/>
          <w:color w:val="000000"/>
          <w:sz w:val="28"/>
          <w:szCs w:val="28"/>
        </w:rPr>
        <w:t> </w:t>
      </w:r>
      <w:r w:rsidRPr="000919BD">
        <w:rPr>
          <w:color w:val="000000"/>
          <w:sz w:val="28"/>
          <w:szCs w:val="28"/>
        </w:rPr>
        <w:t>тракторов могут иметь подвижные шестерни и шестерни постоянного зацепления</w:t>
      </w:r>
      <w:hyperlink r:id="rId119" w:anchor="cite_note-rst-1" w:history="1">
        <w:r w:rsidRPr="000919BD">
          <w:rPr>
            <w:rStyle w:val="a4"/>
            <w:color w:val="0B0080"/>
            <w:sz w:val="28"/>
            <w:szCs w:val="28"/>
            <w:vertAlign w:val="superscript"/>
          </w:rPr>
          <w:t>[1]</w:t>
        </w:r>
      </w:hyperlink>
      <w:r w:rsidRPr="000919BD">
        <w:rPr>
          <w:color w:val="000000"/>
          <w:sz w:val="28"/>
          <w:szCs w:val="28"/>
        </w:rPr>
        <w:t>. Коробки передач с подвижными шестернями проще по конструкции, но не позволяют производить переключение передач при движении трактора. Кроме того, в коробках с подвижными шестернями невозможно применение косозубых зацеплений. По этой причине их применение сокращается. Коробки передач с шестернями постоянного зацепления могут иметь замыкающие муфты различного типа: кулачковые, штифтовые, шлицевые с</w:t>
      </w:r>
      <w:r w:rsidRPr="000919BD">
        <w:rPr>
          <w:rStyle w:val="apple-converted-space"/>
          <w:color w:val="000000"/>
          <w:sz w:val="28"/>
          <w:szCs w:val="28"/>
        </w:rPr>
        <w:t> </w:t>
      </w:r>
      <w:hyperlink r:id="rId120" w:tooltip="Синхронизатор (автомобиль)" w:history="1">
        <w:r w:rsidRPr="000919BD">
          <w:rPr>
            <w:rStyle w:val="a4"/>
            <w:color w:val="0B0080"/>
            <w:sz w:val="28"/>
            <w:szCs w:val="28"/>
          </w:rPr>
          <w:t>синхронизаторами</w:t>
        </w:r>
      </w:hyperlink>
      <w:r w:rsidRPr="000919BD">
        <w:rPr>
          <w:color w:val="000000"/>
          <w:sz w:val="28"/>
          <w:szCs w:val="28"/>
        </w:rPr>
        <w:t xml:space="preserve">, фрикционные. Первые два типа наиболее просты, но не </w:t>
      </w:r>
      <w:proofErr w:type="spellStart"/>
      <w:r w:rsidRPr="000919BD">
        <w:rPr>
          <w:color w:val="000000"/>
          <w:sz w:val="28"/>
          <w:szCs w:val="28"/>
        </w:rPr>
        <w:t>обсепечивают</w:t>
      </w:r>
      <w:proofErr w:type="spellEnd"/>
      <w:r w:rsidRPr="000919BD">
        <w:rPr>
          <w:color w:val="000000"/>
          <w:sz w:val="28"/>
          <w:szCs w:val="28"/>
        </w:rPr>
        <w:t xml:space="preserve"> безударного переключения передач. </w:t>
      </w:r>
      <w:proofErr w:type="gramStart"/>
      <w:r w:rsidRPr="000919BD">
        <w:rPr>
          <w:color w:val="000000"/>
          <w:sz w:val="28"/>
          <w:szCs w:val="28"/>
        </w:rPr>
        <w:t>Шлицевые муфты с синхронизаторами (аналогичные автомобильным) обеспечивают безударное переключение передач при движении трактора, но только с разрывом потока мощности (при выключенном сцеплении).</w:t>
      </w:r>
      <w:proofErr w:type="gramEnd"/>
      <w:r w:rsidRPr="000919BD">
        <w:rPr>
          <w:color w:val="000000"/>
          <w:sz w:val="28"/>
          <w:szCs w:val="28"/>
        </w:rPr>
        <w:t xml:space="preserve"> Фрикционные муфты позволяют производить переключение без разрыва потока мощности. Фрикционные муфты ступенчатых коробок передач обычно имеют гидравлический нажимной механизм, а коробка передач оснащается гидросистемой.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>На отечественных тракторах применяются все типы вышеперечисленных коробок передач:</w:t>
      </w:r>
    </w:p>
    <w:p w:rsidR="000919BD" w:rsidRPr="000919BD" w:rsidRDefault="000919BD" w:rsidP="000919BD">
      <w:pPr>
        <w:widowControl/>
        <w:numPr>
          <w:ilvl w:val="0"/>
          <w:numId w:val="9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color w:val="000000"/>
          <w:sz w:val="28"/>
          <w:szCs w:val="28"/>
        </w:rPr>
        <w:lastRenderedPageBreak/>
        <w:t xml:space="preserve">С подвижными шестернями — на старых типах тракторов: МТЗ-50, ЮМЗ-6, Т-40, Т-130, старых </w:t>
      </w:r>
      <w:proofErr w:type="gramStart"/>
      <w:r w:rsidRPr="000919BD">
        <w:rPr>
          <w:rFonts w:cs="Times New Roman"/>
          <w:color w:val="000000"/>
          <w:sz w:val="28"/>
          <w:szCs w:val="28"/>
        </w:rPr>
        <w:t>модификациях</w:t>
      </w:r>
      <w:proofErr w:type="gramEnd"/>
      <w:r w:rsidRPr="000919BD">
        <w:rPr>
          <w:rFonts w:cs="Times New Roman"/>
          <w:color w:val="000000"/>
          <w:sz w:val="28"/>
          <w:szCs w:val="28"/>
        </w:rPr>
        <w:t xml:space="preserve"> МТЗ-80;</w:t>
      </w:r>
    </w:p>
    <w:p w:rsidR="000919BD" w:rsidRPr="000919BD" w:rsidRDefault="000919BD" w:rsidP="000919BD">
      <w:pPr>
        <w:widowControl/>
        <w:numPr>
          <w:ilvl w:val="0"/>
          <w:numId w:val="9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color w:val="000000"/>
          <w:sz w:val="28"/>
          <w:szCs w:val="28"/>
        </w:rPr>
        <w:t>С шестернями постоянного зацепления и кулачковыми муфтами: ЛТЗ-55, Т-180;</w:t>
      </w:r>
    </w:p>
    <w:p w:rsidR="000919BD" w:rsidRPr="000919BD" w:rsidRDefault="000919BD" w:rsidP="000919BD">
      <w:pPr>
        <w:widowControl/>
        <w:numPr>
          <w:ilvl w:val="0"/>
          <w:numId w:val="9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color w:val="000000"/>
          <w:sz w:val="28"/>
          <w:szCs w:val="28"/>
        </w:rPr>
        <w:t>С шестернями постоянного зацепления и синхронизаторами: новые модификации МТЗ-80, МТЗ-100;</w:t>
      </w:r>
    </w:p>
    <w:p w:rsidR="000919BD" w:rsidRPr="000919BD" w:rsidRDefault="000919BD" w:rsidP="000919BD">
      <w:pPr>
        <w:widowControl/>
        <w:numPr>
          <w:ilvl w:val="0"/>
          <w:numId w:val="9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color w:val="000000"/>
          <w:sz w:val="28"/>
          <w:szCs w:val="28"/>
        </w:rPr>
        <w:t xml:space="preserve">С шестернями постоянного зацепления и </w:t>
      </w:r>
      <w:proofErr w:type="spellStart"/>
      <w:r w:rsidRPr="000919BD">
        <w:rPr>
          <w:rFonts w:cs="Times New Roman"/>
          <w:color w:val="000000"/>
          <w:sz w:val="28"/>
          <w:szCs w:val="28"/>
        </w:rPr>
        <w:t>гидроподжимными</w:t>
      </w:r>
      <w:proofErr w:type="spellEnd"/>
      <w:r w:rsidRPr="000919BD">
        <w:rPr>
          <w:rFonts w:cs="Times New Roman"/>
          <w:color w:val="000000"/>
          <w:sz w:val="28"/>
          <w:szCs w:val="28"/>
        </w:rPr>
        <w:t xml:space="preserve"> муфтами: К-700, Т-150.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>Передаточные числа ступенчатых коробок передач обычно разбивают на несколько диапазонов:</w:t>
      </w:r>
    </w:p>
    <w:p w:rsidR="000919BD" w:rsidRPr="000919BD" w:rsidRDefault="000919BD" w:rsidP="000919BD">
      <w:pPr>
        <w:widowControl/>
        <w:numPr>
          <w:ilvl w:val="0"/>
          <w:numId w:val="10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color w:val="000000"/>
          <w:sz w:val="28"/>
          <w:szCs w:val="28"/>
        </w:rPr>
        <w:t>диапазон замедленных передач;</w:t>
      </w:r>
    </w:p>
    <w:p w:rsidR="000919BD" w:rsidRPr="000919BD" w:rsidRDefault="000919BD" w:rsidP="000919BD">
      <w:pPr>
        <w:widowControl/>
        <w:numPr>
          <w:ilvl w:val="0"/>
          <w:numId w:val="10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color w:val="000000"/>
          <w:sz w:val="28"/>
          <w:szCs w:val="28"/>
        </w:rPr>
        <w:t>диапазон тяговых передач;</w:t>
      </w:r>
    </w:p>
    <w:p w:rsidR="000919BD" w:rsidRPr="000919BD" w:rsidRDefault="000919BD" w:rsidP="000919BD">
      <w:pPr>
        <w:widowControl/>
        <w:numPr>
          <w:ilvl w:val="0"/>
          <w:numId w:val="10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color w:val="000000"/>
          <w:sz w:val="28"/>
          <w:szCs w:val="28"/>
        </w:rPr>
        <w:t>диапазон транспортных передач.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>Переключение диапазонов обычно осуществляется отдельным дву</w:t>
      </w:r>
      <w:proofErr w:type="gramStart"/>
      <w:r w:rsidRPr="000919BD">
        <w:rPr>
          <w:color w:val="000000"/>
          <w:sz w:val="28"/>
          <w:szCs w:val="28"/>
        </w:rPr>
        <w:t>х-</w:t>
      </w:r>
      <w:proofErr w:type="gramEnd"/>
      <w:r w:rsidRPr="000919BD">
        <w:rPr>
          <w:color w:val="000000"/>
          <w:sz w:val="28"/>
          <w:szCs w:val="28"/>
        </w:rPr>
        <w:t xml:space="preserve"> или </w:t>
      </w:r>
      <w:proofErr w:type="spellStart"/>
      <w:r w:rsidRPr="000919BD">
        <w:rPr>
          <w:color w:val="000000"/>
          <w:sz w:val="28"/>
          <w:szCs w:val="28"/>
        </w:rPr>
        <w:t>трехступечатым</w:t>
      </w:r>
      <w:proofErr w:type="spellEnd"/>
      <w:r w:rsidRPr="000919BD">
        <w:rPr>
          <w:rStyle w:val="apple-converted-space"/>
          <w:color w:val="000000"/>
          <w:sz w:val="28"/>
          <w:szCs w:val="28"/>
        </w:rPr>
        <w:t> </w:t>
      </w:r>
      <w:r w:rsidRPr="000919BD">
        <w:rPr>
          <w:b/>
          <w:bCs/>
          <w:color w:val="000000"/>
          <w:sz w:val="28"/>
          <w:szCs w:val="28"/>
        </w:rPr>
        <w:t>редуктором</w:t>
      </w:r>
      <w:r w:rsidRPr="000919BD">
        <w:rPr>
          <w:color w:val="000000"/>
          <w:sz w:val="28"/>
          <w:szCs w:val="28"/>
        </w:rPr>
        <w:t xml:space="preserve">, </w:t>
      </w:r>
      <w:proofErr w:type="spellStart"/>
      <w:r w:rsidRPr="000919BD">
        <w:rPr>
          <w:color w:val="000000"/>
          <w:sz w:val="28"/>
          <w:szCs w:val="28"/>
        </w:rPr>
        <w:t>называемым</w:t>
      </w:r>
      <w:r w:rsidRPr="000919BD">
        <w:rPr>
          <w:b/>
          <w:bCs/>
          <w:color w:val="000000"/>
          <w:sz w:val="28"/>
          <w:szCs w:val="28"/>
        </w:rPr>
        <w:t>умножителем</w:t>
      </w:r>
      <w:proofErr w:type="spellEnd"/>
      <w:r w:rsidRPr="000919BD">
        <w:rPr>
          <w:b/>
          <w:bCs/>
          <w:color w:val="000000"/>
          <w:sz w:val="28"/>
          <w:szCs w:val="28"/>
        </w:rPr>
        <w:t xml:space="preserve"> числа передач</w:t>
      </w:r>
      <w:r w:rsidRPr="000919BD">
        <w:rPr>
          <w:rStyle w:val="apple-converted-space"/>
          <w:color w:val="000000"/>
          <w:sz w:val="28"/>
          <w:szCs w:val="28"/>
        </w:rPr>
        <w:t> </w:t>
      </w:r>
      <w:r w:rsidRPr="000919BD">
        <w:rPr>
          <w:color w:val="000000"/>
          <w:sz w:val="28"/>
          <w:szCs w:val="28"/>
        </w:rPr>
        <w:t>(редуктор-умножитель). Применение редуктора-умножителя упрощает коробку передач, но затрудняет подбор оптимальных передаточных чисел. Редуктор-умножитель может устанавливаться как перед коробкой передач, так и после нее. В виду того, что переход от одного диапазона скоростей к другому всегда осуществляется при остановленном тракторе, редуктор умножитель обычно имеет подвижные шестерни или простейшие кулачковые муфты.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 xml:space="preserve">Ряд моделей тракторов оборудуется реверс-редукторами, позволяющим получать полный диапазон </w:t>
      </w:r>
      <w:proofErr w:type="gramStart"/>
      <w:r w:rsidRPr="000919BD">
        <w:rPr>
          <w:color w:val="000000"/>
          <w:sz w:val="28"/>
          <w:szCs w:val="28"/>
        </w:rPr>
        <w:t>скоростей</w:t>
      </w:r>
      <w:proofErr w:type="gramEnd"/>
      <w:r w:rsidRPr="000919BD">
        <w:rPr>
          <w:color w:val="000000"/>
          <w:sz w:val="28"/>
          <w:szCs w:val="28"/>
        </w:rPr>
        <w:t xml:space="preserve"> как при переднем, так и при заднем ходе. Такие тракторы называют реверсивными.</w:t>
      </w:r>
      <w:r w:rsidRPr="000919BD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0919BD">
        <w:rPr>
          <w:b/>
          <w:bCs/>
          <w:color w:val="000000"/>
          <w:sz w:val="28"/>
          <w:szCs w:val="28"/>
        </w:rPr>
        <w:t>Реверс-редукторами</w:t>
      </w:r>
      <w:proofErr w:type="gramEnd"/>
      <w:r w:rsidRPr="000919BD">
        <w:rPr>
          <w:rStyle w:val="apple-converted-space"/>
          <w:color w:val="000000"/>
          <w:sz w:val="28"/>
          <w:szCs w:val="28"/>
        </w:rPr>
        <w:t> </w:t>
      </w:r>
      <w:r w:rsidRPr="000919BD">
        <w:rPr>
          <w:color w:val="000000"/>
          <w:sz w:val="28"/>
          <w:szCs w:val="28"/>
        </w:rPr>
        <w:t>обычно оборудуют трансмиссии промышленных тракторов (К-702, Т-156, Т-330), причем у трактора Т-156 реверс редуктор установлен между двигателем и коробкой передач, у трактора Т-330 — между коробкой передач и главными передачами, а у К-702 — в ведущих мостах. Среди сельскохозяйственных тракторов реверсивными являются Т-25 и Т-40, а также самоходное шасси Т-16М.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 xml:space="preserve">При работе с машинами, требующими пониженных рабочих скоростей (картофелекопателями, </w:t>
      </w:r>
      <w:proofErr w:type="spellStart"/>
      <w:r w:rsidRPr="000919BD">
        <w:rPr>
          <w:color w:val="000000"/>
          <w:sz w:val="28"/>
          <w:szCs w:val="28"/>
        </w:rPr>
        <w:t>свеклопогрузчиками</w:t>
      </w:r>
      <w:proofErr w:type="spellEnd"/>
      <w:r w:rsidRPr="000919BD">
        <w:rPr>
          <w:color w:val="000000"/>
          <w:sz w:val="28"/>
          <w:szCs w:val="28"/>
        </w:rPr>
        <w:t>, траншейными экскаваторами) тракторы оборудуются</w:t>
      </w:r>
      <w:r w:rsidRPr="000919BD">
        <w:rPr>
          <w:rStyle w:val="apple-converted-space"/>
          <w:color w:val="000000"/>
          <w:sz w:val="28"/>
          <w:szCs w:val="28"/>
        </w:rPr>
        <w:t> </w:t>
      </w:r>
      <w:proofErr w:type="spellStart"/>
      <w:r w:rsidR="00020DF6" w:rsidRPr="000919BD">
        <w:rPr>
          <w:sz w:val="28"/>
          <w:szCs w:val="28"/>
        </w:rPr>
        <w:fldChar w:fldCharType="begin"/>
      </w:r>
      <w:r w:rsidRPr="000919BD">
        <w:rPr>
          <w:sz w:val="28"/>
          <w:szCs w:val="28"/>
        </w:rPr>
        <w:instrText>HYPERLINK "http://ru.wikipedia.org/wiki/%D0%A5%D0%BE%D0%B4%D0%BE%D1%83%D0%BC%D0%B5%D0%BD%D1%8C%D1%88%D0%B8%D1%82%D0%B5%D0%BB%D1%8C" \o "Ходоуменьшитель"</w:instrText>
      </w:r>
      <w:r w:rsidR="00020DF6" w:rsidRPr="000919BD">
        <w:rPr>
          <w:sz w:val="28"/>
          <w:szCs w:val="28"/>
        </w:rPr>
        <w:fldChar w:fldCharType="separate"/>
      </w:r>
      <w:r w:rsidRPr="000919BD">
        <w:rPr>
          <w:rStyle w:val="a4"/>
          <w:color w:val="0B0080"/>
          <w:sz w:val="28"/>
          <w:szCs w:val="28"/>
        </w:rPr>
        <w:t>ходоуменьшителями</w:t>
      </w:r>
      <w:proofErr w:type="spellEnd"/>
      <w:r w:rsidR="00020DF6" w:rsidRPr="000919BD">
        <w:rPr>
          <w:sz w:val="28"/>
          <w:szCs w:val="28"/>
        </w:rPr>
        <w:fldChar w:fldCharType="end"/>
      </w:r>
      <w:r w:rsidRPr="000919BD">
        <w:rPr>
          <w:color w:val="000000"/>
          <w:sz w:val="28"/>
          <w:szCs w:val="28"/>
        </w:rPr>
        <w:t xml:space="preserve">. </w:t>
      </w:r>
      <w:proofErr w:type="spellStart"/>
      <w:r w:rsidRPr="000919BD">
        <w:rPr>
          <w:color w:val="000000"/>
          <w:sz w:val="28"/>
          <w:szCs w:val="28"/>
        </w:rPr>
        <w:t>Ходоуменьшитель</w:t>
      </w:r>
      <w:proofErr w:type="spellEnd"/>
      <w:r w:rsidRPr="000919BD">
        <w:rPr>
          <w:color w:val="000000"/>
          <w:sz w:val="28"/>
          <w:szCs w:val="28"/>
        </w:rPr>
        <w:t xml:space="preserve"> может быть </w:t>
      </w:r>
      <w:proofErr w:type="gramStart"/>
      <w:r w:rsidRPr="000919BD">
        <w:rPr>
          <w:color w:val="000000"/>
          <w:sz w:val="28"/>
          <w:szCs w:val="28"/>
        </w:rPr>
        <w:t>выполнен</w:t>
      </w:r>
      <w:proofErr w:type="gramEnd"/>
      <w:r w:rsidRPr="000919BD">
        <w:rPr>
          <w:color w:val="000000"/>
          <w:sz w:val="28"/>
          <w:szCs w:val="28"/>
        </w:rPr>
        <w:t xml:space="preserve"> в виде обычного зубчатого редуктора или бесступенчатой передачи. Последняя позволяет плавно регулировать скорость трактора и загрузку </w:t>
      </w:r>
      <w:proofErr w:type="spellStart"/>
      <w:r w:rsidRPr="000919BD">
        <w:rPr>
          <w:color w:val="000000"/>
          <w:sz w:val="28"/>
          <w:szCs w:val="28"/>
        </w:rPr>
        <w:t>агрегатируемой</w:t>
      </w:r>
      <w:proofErr w:type="spellEnd"/>
      <w:r w:rsidRPr="000919BD">
        <w:rPr>
          <w:color w:val="000000"/>
          <w:sz w:val="28"/>
          <w:szCs w:val="28"/>
        </w:rPr>
        <w:t xml:space="preserve"> машины. Обычно </w:t>
      </w:r>
      <w:proofErr w:type="spellStart"/>
      <w:r w:rsidRPr="000919BD">
        <w:rPr>
          <w:color w:val="000000"/>
          <w:sz w:val="28"/>
          <w:szCs w:val="28"/>
        </w:rPr>
        <w:t>ходоуменьшитель</w:t>
      </w:r>
      <w:proofErr w:type="spellEnd"/>
      <w:r w:rsidRPr="000919BD">
        <w:rPr>
          <w:color w:val="000000"/>
          <w:sz w:val="28"/>
          <w:szCs w:val="28"/>
        </w:rPr>
        <w:t xml:space="preserve"> выполняют в виде </w:t>
      </w:r>
      <w:proofErr w:type="spellStart"/>
      <w:r w:rsidRPr="000919BD">
        <w:rPr>
          <w:color w:val="000000"/>
          <w:sz w:val="28"/>
          <w:szCs w:val="28"/>
        </w:rPr>
        <w:t>быстроустанавливаемого</w:t>
      </w:r>
      <w:proofErr w:type="spellEnd"/>
      <w:r w:rsidRPr="000919BD">
        <w:rPr>
          <w:color w:val="000000"/>
          <w:sz w:val="28"/>
          <w:szCs w:val="28"/>
        </w:rPr>
        <w:t xml:space="preserve"> узла. </w:t>
      </w:r>
      <w:proofErr w:type="spellStart"/>
      <w:r w:rsidRPr="000919BD">
        <w:rPr>
          <w:color w:val="000000"/>
          <w:sz w:val="28"/>
          <w:szCs w:val="28"/>
        </w:rPr>
        <w:t>Ходоуменьшители</w:t>
      </w:r>
      <w:proofErr w:type="spellEnd"/>
      <w:r w:rsidRPr="000919BD">
        <w:rPr>
          <w:color w:val="000000"/>
          <w:sz w:val="28"/>
          <w:szCs w:val="28"/>
        </w:rPr>
        <w:t>, как правило, поставляются вместе с навесным оборудованием, требующим его применения.</w:t>
      </w:r>
    </w:p>
    <w:p w:rsidR="000919BD" w:rsidRPr="000919BD" w:rsidRDefault="000919BD" w:rsidP="000919BD">
      <w:pPr>
        <w:pStyle w:val="3"/>
        <w:shd w:val="clear" w:color="auto" w:fill="FFFFFF"/>
        <w:spacing w:before="0" w:after="72" w:line="360" w:lineRule="atLeast"/>
        <w:ind w:left="-1418" w:firstLine="1418"/>
        <w:rPr>
          <w:rFonts w:ascii="Times New Roman" w:hAnsi="Times New Roman" w:cs="Times New Roman"/>
          <w:color w:val="000000"/>
          <w:sz w:val="28"/>
          <w:szCs w:val="28"/>
        </w:rPr>
      </w:pPr>
      <w:r w:rsidRPr="000919BD">
        <w:rPr>
          <w:rStyle w:val="mw-headline"/>
          <w:rFonts w:ascii="Times New Roman" w:hAnsi="Times New Roman" w:cs="Times New Roman"/>
          <w:color w:val="000000"/>
          <w:sz w:val="28"/>
          <w:szCs w:val="28"/>
        </w:rPr>
        <w:lastRenderedPageBreak/>
        <w:t>Механические бесступенчатые трансмиссии</w:t>
      </w:r>
      <w:r w:rsidRPr="000919BD">
        <w:rPr>
          <w:rStyle w:val="mw-editsection-bracket"/>
          <w:rFonts w:ascii="Times New Roman" w:hAnsi="Times New Roman" w:cs="Times New Roman"/>
          <w:b w:val="0"/>
          <w:bCs w:val="0"/>
          <w:color w:val="555555"/>
          <w:sz w:val="28"/>
          <w:szCs w:val="28"/>
        </w:rPr>
        <w:t xml:space="preserve"> 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>Механические бесступенчатые трансмиссии (</w:t>
      </w:r>
      <w:hyperlink r:id="rId121" w:tooltip="Вариатор" w:history="1">
        <w:r w:rsidRPr="000919BD">
          <w:rPr>
            <w:rStyle w:val="a4"/>
            <w:color w:val="0B0080"/>
            <w:sz w:val="28"/>
            <w:szCs w:val="28"/>
          </w:rPr>
          <w:t>вариаторы</w:t>
        </w:r>
      </w:hyperlink>
      <w:r w:rsidRPr="000919BD">
        <w:rPr>
          <w:color w:val="000000"/>
          <w:sz w:val="28"/>
          <w:szCs w:val="28"/>
        </w:rPr>
        <w:t>) позволяют плавно регулировать скорость трактора при постоянной частоте вращения коленчатого вала двигателя. Нашли применение на специализированных тракторах (например, свекловодческих), а также на различных сельскохозяйственных комбайнах, созданных на базе тракторных узлов. Как правило, вариаторы применяются совместно с простейшими коробками передач, позволяющими осуществлять выбор диапазонов скоростей. На тракторах и комбайнах нашли применение клиноременные, цепные и фрикционные вариаторы. К недостаткам таких трансмиссий следует отнести наличие быстроизнашивающихся элементов и малый передаваемый</w:t>
      </w:r>
      <w:r w:rsidRPr="000919BD">
        <w:rPr>
          <w:rStyle w:val="apple-converted-space"/>
          <w:color w:val="000000"/>
          <w:sz w:val="28"/>
          <w:szCs w:val="28"/>
        </w:rPr>
        <w:t> </w:t>
      </w:r>
      <w:hyperlink r:id="rId122" w:tooltip="Крутящий момент" w:history="1">
        <w:r w:rsidRPr="000919BD">
          <w:rPr>
            <w:rStyle w:val="a4"/>
            <w:color w:val="0B0080"/>
            <w:sz w:val="28"/>
            <w:szCs w:val="28"/>
          </w:rPr>
          <w:t>крутящий момент</w:t>
        </w:r>
      </w:hyperlink>
      <w:r w:rsidRPr="000919BD">
        <w:rPr>
          <w:color w:val="000000"/>
          <w:sz w:val="28"/>
          <w:szCs w:val="28"/>
        </w:rPr>
        <w:t>.</w:t>
      </w:r>
    </w:p>
    <w:p w:rsidR="000919BD" w:rsidRPr="000919BD" w:rsidRDefault="000919BD" w:rsidP="000919BD">
      <w:pPr>
        <w:pStyle w:val="3"/>
        <w:shd w:val="clear" w:color="auto" w:fill="FFFFFF"/>
        <w:spacing w:before="0" w:after="72" w:line="360" w:lineRule="atLeast"/>
        <w:ind w:left="-1418" w:firstLine="1418"/>
        <w:rPr>
          <w:rFonts w:ascii="Times New Roman" w:hAnsi="Times New Roman" w:cs="Times New Roman"/>
          <w:color w:val="000000"/>
          <w:sz w:val="28"/>
          <w:szCs w:val="28"/>
        </w:rPr>
      </w:pPr>
      <w:r w:rsidRPr="000919BD">
        <w:rPr>
          <w:rStyle w:val="mw-headline"/>
          <w:rFonts w:ascii="Times New Roman" w:hAnsi="Times New Roman" w:cs="Times New Roman"/>
          <w:color w:val="000000"/>
          <w:sz w:val="28"/>
          <w:szCs w:val="28"/>
        </w:rPr>
        <w:t>Гидромеханические трансмиссии</w:t>
      </w:r>
      <w:r w:rsidRPr="000919BD">
        <w:rPr>
          <w:rStyle w:val="mw-editsection-bracket"/>
          <w:rFonts w:ascii="Times New Roman" w:hAnsi="Times New Roman" w:cs="Times New Roman"/>
          <w:b w:val="0"/>
          <w:bCs w:val="0"/>
          <w:color w:val="555555"/>
          <w:sz w:val="28"/>
          <w:szCs w:val="28"/>
        </w:rPr>
        <w:t xml:space="preserve"> 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>Состоят из</w:t>
      </w:r>
      <w:r w:rsidRPr="000919BD">
        <w:rPr>
          <w:rStyle w:val="apple-converted-space"/>
          <w:color w:val="000000"/>
          <w:sz w:val="28"/>
          <w:szCs w:val="28"/>
        </w:rPr>
        <w:t> </w:t>
      </w:r>
      <w:hyperlink r:id="rId123" w:tooltip="Гидротрансформатор" w:history="1">
        <w:r w:rsidRPr="000919BD">
          <w:rPr>
            <w:rStyle w:val="a4"/>
            <w:color w:val="0B0080"/>
            <w:sz w:val="28"/>
            <w:szCs w:val="28"/>
          </w:rPr>
          <w:t>гидротрансформатора</w:t>
        </w:r>
      </w:hyperlink>
      <w:r w:rsidRPr="000919BD">
        <w:rPr>
          <w:rStyle w:val="apple-converted-space"/>
          <w:color w:val="000000"/>
          <w:sz w:val="28"/>
          <w:szCs w:val="28"/>
        </w:rPr>
        <w:t> </w:t>
      </w:r>
      <w:r w:rsidRPr="000919BD">
        <w:rPr>
          <w:color w:val="000000"/>
          <w:sz w:val="28"/>
          <w:szCs w:val="28"/>
        </w:rPr>
        <w:t>и механической ступенчатой коробки передач. Применение гидротрансформатора позволяет более полно использовать мощность двигателя в условиях переменной нагрузки на трактор и упрощает процесс управления им. Ступенчатая коробка передач позволяет выбирать нужный диапазон скоростей. В отличие от автомобилей, где гидромеханические трансмиссии обычно</w:t>
      </w:r>
      <w:r w:rsidRPr="000919BD">
        <w:rPr>
          <w:rStyle w:val="apple-converted-space"/>
          <w:color w:val="000000"/>
          <w:sz w:val="28"/>
          <w:szCs w:val="28"/>
        </w:rPr>
        <w:t> </w:t>
      </w:r>
      <w:hyperlink r:id="rId124" w:tooltip="АКПП" w:history="1">
        <w:r w:rsidRPr="000919BD">
          <w:rPr>
            <w:rStyle w:val="a4"/>
            <w:color w:val="0B0080"/>
            <w:sz w:val="28"/>
            <w:szCs w:val="28"/>
          </w:rPr>
          <w:t>автоматические</w:t>
        </w:r>
      </w:hyperlink>
      <w:r w:rsidRPr="000919BD">
        <w:rPr>
          <w:color w:val="000000"/>
          <w:sz w:val="28"/>
          <w:szCs w:val="28"/>
        </w:rPr>
        <w:t>, на тракторах такая автоматизация не нужна и переключение передач осуществляется оператором. Изначально, гидромеханической трансмиссией оснащались тяжелые промышленные тракторы (например,</w:t>
      </w:r>
      <w:r w:rsidRPr="000919BD">
        <w:rPr>
          <w:rStyle w:val="apple-converted-space"/>
          <w:color w:val="000000"/>
          <w:sz w:val="28"/>
          <w:szCs w:val="28"/>
        </w:rPr>
        <w:t> </w:t>
      </w:r>
      <w:hyperlink r:id="rId125" w:tooltip="Т-330 (трактор)" w:history="1">
        <w:r w:rsidRPr="000919BD">
          <w:rPr>
            <w:rStyle w:val="a4"/>
            <w:color w:val="0B0080"/>
            <w:sz w:val="28"/>
            <w:szCs w:val="28"/>
          </w:rPr>
          <w:t>Т-330</w:t>
        </w:r>
      </w:hyperlink>
      <w:proofErr w:type="gramStart"/>
      <w:r w:rsidRPr="000919BD">
        <w:rPr>
          <w:rStyle w:val="apple-converted-space"/>
          <w:color w:val="000000"/>
          <w:sz w:val="28"/>
          <w:szCs w:val="28"/>
        </w:rPr>
        <w:t> )</w:t>
      </w:r>
      <w:proofErr w:type="gramEnd"/>
      <w:r w:rsidRPr="000919BD">
        <w:rPr>
          <w:color w:val="000000"/>
          <w:sz w:val="28"/>
          <w:szCs w:val="28"/>
        </w:rPr>
        <w:t xml:space="preserve">, но в настоящее время, ею оснащаются практически все новые типы тракторов. Ступенчатые коробки передач могут быть как планетарными, так и обычного типа. К недостаткам таких трансмиссий относится </w:t>
      </w:r>
      <w:proofErr w:type="gramStart"/>
      <w:r w:rsidRPr="000919BD">
        <w:rPr>
          <w:color w:val="000000"/>
          <w:sz w:val="28"/>
          <w:szCs w:val="28"/>
        </w:rPr>
        <w:t>низкий</w:t>
      </w:r>
      <w:proofErr w:type="gramEnd"/>
      <w:r w:rsidRPr="000919BD">
        <w:rPr>
          <w:color w:val="000000"/>
          <w:sz w:val="28"/>
          <w:szCs w:val="28"/>
        </w:rPr>
        <w:t xml:space="preserve"> к.п.д. и высокая сложность.</w:t>
      </w:r>
    </w:p>
    <w:p w:rsidR="000919BD" w:rsidRPr="000919BD" w:rsidRDefault="000919BD" w:rsidP="000919BD">
      <w:pPr>
        <w:pStyle w:val="3"/>
        <w:shd w:val="clear" w:color="auto" w:fill="FFFFFF"/>
        <w:spacing w:before="0" w:after="72" w:line="360" w:lineRule="atLeast"/>
        <w:ind w:left="-1418" w:firstLine="1418"/>
        <w:rPr>
          <w:rFonts w:ascii="Times New Roman" w:hAnsi="Times New Roman" w:cs="Times New Roman"/>
          <w:color w:val="000000"/>
          <w:sz w:val="28"/>
          <w:szCs w:val="28"/>
        </w:rPr>
      </w:pPr>
      <w:r w:rsidRPr="000919BD">
        <w:rPr>
          <w:rStyle w:val="mw-headline"/>
          <w:rFonts w:ascii="Times New Roman" w:hAnsi="Times New Roman" w:cs="Times New Roman"/>
          <w:color w:val="000000"/>
          <w:sz w:val="28"/>
          <w:szCs w:val="28"/>
        </w:rPr>
        <w:t>Гидрообъемные трансмиссии</w:t>
      </w:r>
      <w:r w:rsidRPr="000919BD">
        <w:rPr>
          <w:rStyle w:val="mw-editsection-bracket"/>
          <w:rFonts w:ascii="Times New Roman" w:hAnsi="Times New Roman" w:cs="Times New Roman"/>
          <w:b w:val="0"/>
          <w:bCs w:val="0"/>
          <w:color w:val="555555"/>
          <w:sz w:val="28"/>
          <w:szCs w:val="28"/>
        </w:rPr>
        <w:t xml:space="preserve"> 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 xml:space="preserve">Гидрообъемные трансмиссии (ГОТ) состоят из гидронасоса, вращаемого двигателем и </w:t>
      </w:r>
      <w:proofErr w:type="spellStart"/>
      <w:r w:rsidRPr="000919BD">
        <w:rPr>
          <w:color w:val="000000"/>
          <w:sz w:val="28"/>
          <w:szCs w:val="28"/>
        </w:rPr>
        <w:t>гидродвигателя</w:t>
      </w:r>
      <w:proofErr w:type="spellEnd"/>
      <w:r w:rsidRPr="000919BD">
        <w:rPr>
          <w:color w:val="000000"/>
          <w:sz w:val="28"/>
          <w:szCs w:val="28"/>
        </w:rPr>
        <w:t xml:space="preserve"> (или нескольких), приводящих ходовую часть. Жесткой механической связи нет. Достоинство гидрообъемных трансмиссий: бесступенчатое регулирование скорости, компактность, возможность встраивания </w:t>
      </w:r>
      <w:proofErr w:type="spellStart"/>
      <w:r w:rsidRPr="000919BD">
        <w:rPr>
          <w:color w:val="000000"/>
          <w:sz w:val="28"/>
          <w:szCs w:val="28"/>
        </w:rPr>
        <w:t>гидродвигателей</w:t>
      </w:r>
      <w:proofErr w:type="spellEnd"/>
      <w:r w:rsidRPr="000919BD">
        <w:rPr>
          <w:color w:val="000000"/>
          <w:sz w:val="28"/>
          <w:szCs w:val="28"/>
        </w:rPr>
        <w:t xml:space="preserve"> непосредственно в колёса, что упрощает ходовую часть. Недостатки — низкий к.п.д., необходимость иметь большой объем рабочей жидкости и ее охлаждения. Тем не менее, в последние годы гидравлические объемные трансмиссии получают все большее распространение, на тракторах, и, особенно, на комбайнах, где большое расстояние между валами затрудняет применение других типов передач.</w:t>
      </w:r>
    </w:p>
    <w:p w:rsidR="000919BD" w:rsidRPr="000919BD" w:rsidRDefault="000919BD" w:rsidP="000919BD">
      <w:pPr>
        <w:pStyle w:val="3"/>
        <w:shd w:val="clear" w:color="auto" w:fill="FFFFFF"/>
        <w:spacing w:before="0" w:after="72" w:line="360" w:lineRule="atLeast"/>
        <w:ind w:left="-1418" w:firstLine="1418"/>
        <w:rPr>
          <w:rFonts w:ascii="Times New Roman" w:hAnsi="Times New Roman" w:cs="Times New Roman"/>
          <w:color w:val="000000"/>
          <w:sz w:val="28"/>
          <w:szCs w:val="28"/>
        </w:rPr>
      </w:pPr>
      <w:r w:rsidRPr="000919BD">
        <w:rPr>
          <w:rStyle w:val="mw-headline"/>
          <w:rFonts w:ascii="Times New Roman" w:hAnsi="Times New Roman" w:cs="Times New Roman"/>
          <w:color w:val="000000"/>
          <w:sz w:val="28"/>
          <w:szCs w:val="28"/>
        </w:rPr>
        <w:t>Электрические и электромеханические трансмиссии</w:t>
      </w:r>
      <w:r w:rsidRPr="000919BD">
        <w:rPr>
          <w:rStyle w:val="mw-editsection-bracket"/>
          <w:rFonts w:ascii="Times New Roman" w:hAnsi="Times New Roman" w:cs="Times New Roman"/>
          <w:b w:val="0"/>
          <w:bCs w:val="0"/>
          <w:color w:val="555555"/>
          <w:sz w:val="28"/>
          <w:szCs w:val="28"/>
        </w:rPr>
        <w:t xml:space="preserve"> 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 xml:space="preserve">Состоят из тягового генератора, вращаемого двигателем внутреннего сгорания, одного или нескольких тяговых электродвигателей и системы управления ими. Основное достоинство — </w:t>
      </w:r>
      <w:proofErr w:type="gramStart"/>
      <w:r w:rsidRPr="000919BD">
        <w:rPr>
          <w:color w:val="000000"/>
          <w:sz w:val="28"/>
          <w:szCs w:val="28"/>
        </w:rPr>
        <w:t>хорошая</w:t>
      </w:r>
      <w:proofErr w:type="gramEnd"/>
      <w:r w:rsidRPr="000919BD">
        <w:rPr>
          <w:color w:val="000000"/>
          <w:sz w:val="28"/>
          <w:szCs w:val="28"/>
        </w:rPr>
        <w:t xml:space="preserve"> приспосабливаемость трактора к переменным нагрузкам и существенное улучшение условий труда оператора, за счет исключения операций управления трансмиссией. Недостатки: большая масса электромашин, </w:t>
      </w:r>
      <w:r w:rsidRPr="000919BD">
        <w:rPr>
          <w:color w:val="000000"/>
          <w:sz w:val="28"/>
          <w:szCs w:val="28"/>
        </w:rPr>
        <w:lastRenderedPageBreak/>
        <w:t xml:space="preserve">опасность поражения электрическим током. Старые системы с двигателями постоянного тока имели </w:t>
      </w:r>
      <w:proofErr w:type="gramStart"/>
      <w:r w:rsidRPr="000919BD">
        <w:rPr>
          <w:color w:val="000000"/>
          <w:sz w:val="28"/>
          <w:szCs w:val="28"/>
        </w:rPr>
        <w:t>низкий</w:t>
      </w:r>
      <w:proofErr w:type="gramEnd"/>
      <w:r w:rsidRPr="000919BD">
        <w:rPr>
          <w:color w:val="000000"/>
          <w:sz w:val="28"/>
          <w:szCs w:val="28"/>
        </w:rPr>
        <w:t xml:space="preserve"> к.п.д. Опытные образцы тракторов с электромеханической трансмиссией в различное время были выпущены различными фирмами-производителями, но серийными являются только тракторы</w:t>
      </w:r>
      <w:r w:rsidRPr="000919BD">
        <w:rPr>
          <w:rStyle w:val="apple-converted-space"/>
          <w:color w:val="000000"/>
          <w:sz w:val="28"/>
          <w:szCs w:val="28"/>
        </w:rPr>
        <w:t> </w:t>
      </w:r>
      <w:hyperlink r:id="rId126" w:tooltip="ДЭТ-250 (трактор)" w:history="1">
        <w:r w:rsidRPr="000919BD">
          <w:rPr>
            <w:rStyle w:val="a4"/>
            <w:color w:val="0B0080"/>
            <w:sz w:val="28"/>
            <w:szCs w:val="28"/>
          </w:rPr>
          <w:t>ДЭТ-250</w:t>
        </w:r>
      </w:hyperlink>
      <w:r w:rsidRPr="000919BD">
        <w:rPr>
          <w:rStyle w:val="apple-converted-space"/>
          <w:color w:val="000000"/>
          <w:sz w:val="28"/>
          <w:szCs w:val="28"/>
        </w:rPr>
        <w:t> </w:t>
      </w:r>
      <w:r w:rsidRPr="000919BD">
        <w:rPr>
          <w:color w:val="000000"/>
          <w:sz w:val="28"/>
          <w:szCs w:val="28"/>
        </w:rPr>
        <w:t>и</w:t>
      </w:r>
      <w:r w:rsidRPr="000919BD">
        <w:rPr>
          <w:rStyle w:val="apple-converted-space"/>
          <w:color w:val="000000"/>
          <w:sz w:val="28"/>
          <w:szCs w:val="28"/>
        </w:rPr>
        <w:t> </w:t>
      </w:r>
      <w:hyperlink r:id="rId127" w:tooltip="ДЭТ-320 (трактор)" w:history="1">
        <w:r w:rsidRPr="000919BD">
          <w:rPr>
            <w:rStyle w:val="a4"/>
            <w:color w:val="0B0080"/>
            <w:sz w:val="28"/>
            <w:szCs w:val="28"/>
          </w:rPr>
          <w:t>ДЭТ-320</w:t>
        </w:r>
      </w:hyperlink>
      <w:r w:rsidRPr="000919BD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0919BD">
        <w:rPr>
          <w:color w:val="000000"/>
          <w:sz w:val="28"/>
          <w:szCs w:val="28"/>
        </w:rPr>
        <w:t>производства</w:t>
      </w:r>
      <w:hyperlink r:id="rId128" w:tooltip="Челябинский тракторный завод" w:history="1">
        <w:r w:rsidRPr="000919BD">
          <w:rPr>
            <w:rStyle w:val="a4"/>
            <w:color w:val="0B0080"/>
            <w:sz w:val="28"/>
            <w:szCs w:val="28"/>
          </w:rPr>
          <w:t>Челябинского</w:t>
        </w:r>
        <w:proofErr w:type="spellEnd"/>
        <w:r w:rsidRPr="000919BD">
          <w:rPr>
            <w:rStyle w:val="a4"/>
            <w:color w:val="0B0080"/>
            <w:sz w:val="28"/>
            <w:szCs w:val="28"/>
          </w:rPr>
          <w:t xml:space="preserve"> тракторного завода</w:t>
        </w:r>
      </w:hyperlink>
      <w:r w:rsidRPr="000919BD">
        <w:rPr>
          <w:color w:val="000000"/>
          <w:sz w:val="28"/>
          <w:szCs w:val="28"/>
        </w:rPr>
        <w:t>.</w:t>
      </w:r>
    </w:p>
    <w:p w:rsidR="000919BD" w:rsidRPr="000919BD" w:rsidRDefault="000919BD" w:rsidP="000919BD">
      <w:pPr>
        <w:pStyle w:val="3"/>
        <w:shd w:val="clear" w:color="auto" w:fill="FFFFFF"/>
        <w:spacing w:before="0" w:after="72" w:line="360" w:lineRule="atLeast"/>
        <w:ind w:left="-1418" w:firstLine="1418"/>
        <w:rPr>
          <w:rFonts w:ascii="Times New Roman" w:hAnsi="Times New Roman" w:cs="Times New Roman"/>
          <w:color w:val="000000"/>
          <w:sz w:val="28"/>
          <w:szCs w:val="28"/>
        </w:rPr>
      </w:pPr>
      <w:r w:rsidRPr="000919BD">
        <w:rPr>
          <w:rStyle w:val="mw-headline"/>
          <w:rFonts w:ascii="Times New Roman" w:hAnsi="Times New Roman" w:cs="Times New Roman"/>
          <w:color w:val="000000"/>
          <w:sz w:val="28"/>
          <w:szCs w:val="28"/>
        </w:rPr>
        <w:t>Механизмы поворота гусеничных тракторов</w:t>
      </w:r>
      <w:r w:rsidRPr="000919BD">
        <w:rPr>
          <w:rStyle w:val="mw-editsection-bracket"/>
          <w:rFonts w:ascii="Times New Roman" w:hAnsi="Times New Roman" w:cs="Times New Roman"/>
          <w:b w:val="0"/>
          <w:bCs w:val="0"/>
          <w:color w:val="555555"/>
          <w:sz w:val="28"/>
          <w:szCs w:val="28"/>
        </w:rPr>
        <w:t xml:space="preserve"> 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>В состав трансмиссий гусеничных тракторов входят механизмы поворота, обеспечивающие возможность сообщения гусеницам различных скоростей.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>На тракторах применяют следующие типы механизмов поворота:</w:t>
      </w:r>
    </w:p>
    <w:p w:rsidR="000919BD" w:rsidRPr="000919BD" w:rsidRDefault="000919BD" w:rsidP="000919BD">
      <w:pPr>
        <w:widowControl/>
        <w:numPr>
          <w:ilvl w:val="0"/>
          <w:numId w:val="11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color w:val="000000"/>
          <w:sz w:val="28"/>
          <w:szCs w:val="28"/>
        </w:rPr>
        <w:t>дифференциалы с индивидуальными бортовыми тормозами;</w:t>
      </w:r>
    </w:p>
    <w:p w:rsidR="000919BD" w:rsidRPr="000919BD" w:rsidRDefault="000919BD" w:rsidP="000919BD">
      <w:pPr>
        <w:widowControl/>
        <w:numPr>
          <w:ilvl w:val="0"/>
          <w:numId w:val="11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color w:val="000000"/>
          <w:sz w:val="28"/>
          <w:szCs w:val="28"/>
        </w:rPr>
        <w:t>бортовые фрикционные муфты и тормоза;</w:t>
      </w:r>
    </w:p>
    <w:p w:rsidR="000919BD" w:rsidRPr="000919BD" w:rsidRDefault="000919BD" w:rsidP="000919BD">
      <w:pPr>
        <w:widowControl/>
        <w:numPr>
          <w:ilvl w:val="0"/>
          <w:numId w:val="11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color w:val="000000"/>
          <w:sz w:val="28"/>
          <w:szCs w:val="28"/>
        </w:rPr>
        <w:t>планетарные однорежимные механизмы поворота;</w:t>
      </w:r>
    </w:p>
    <w:p w:rsidR="000919BD" w:rsidRPr="000919BD" w:rsidRDefault="000919BD" w:rsidP="000919BD">
      <w:pPr>
        <w:widowControl/>
        <w:numPr>
          <w:ilvl w:val="0"/>
          <w:numId w:val="11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color w:val="000000"/>
          <w:sz w:val="28"/>
          <w:szCs w:val="28"/>
        </w:rPr>
        <w:t>планетарные многорежимные механизмы поворота;</w:t>
      </w:r>
    </w:p>
    <w:p w:rsidR="000919BD" w:rsidRPr="000919BD" w:rsidRDefault="000919BD" w:rsidP="000919BD">
      <w:pPr>
        <w:widowControl/>
        <w:numPr>
          <w:ilvl w:val="0"/>
          <w:numId w:val="11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color w:val="000000"/>
          <w:sz w:val="28"/>
          <w:szCs w:val="28"/>
        </w:rPr>
        <w:t>раздельный привод гусениц.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>Дифференциальные механизмы просты и компактны, но не обеспечивают устойчивости прямолинейного движения и вызывают перегрузку двигателя при повороте, поскольку скорость забегающей гусеницы</w:t>
      </w:r>
      <w:hyperlink r:id="rId129" w:anchor="cite_note-zg-8" w:history="1">
        <w:r w:rsidRPr="000919BD">
          <w:rPr>
            <w:rStyle w:val="a4"/>
            <w:color w:val="0B0080"/>
            <w:sz w:val="28"/>
            <w:szCs w:val="28"/>
            <w:vertAlign w:val="superscript"/>
          </w:rPr>
          <w:t>[8]</w:t>
        </w:r>
      </w:hyperlink>
      <w:r w:rsidRPr="000919BD">
        <w:rPr>
          <w:color w:val="000000"/>
          <w:sz w:val="28"/>
          <w:szCs w:val="28"/>
        </w:rPr>
        <w:t> — увеличивается в два раза.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 xml:space="preserve">Бортовые фрикционные муфты и тормоза сохраняют первоначальную скорость забегающей гусеницы, </w:t>
      </w:r>
      <w:proofErr w:type="gramStart"/>
      <w:r w:rsidRPr="000919BD">
        <w:rPr>
          <w:color w:val="000000"/>
          <w:sz w:val="28"/>
          <w:szCs w:val="28"/>
        </w:rPr>
        <w:t>исключая</w:t>
      </w:r>
      <w:proofErr w:type="gramEnd"/>
      <w:r w:rsidRPr="000919BD">
        <w:rPr>
          <w:color w:val="000000"/>
          <w:sz w:val="28"/>
          <w:szCs w:val="28"/>
        </w:rPr>
        <w:t xml:space="preserve"> </w:t>
      </w:r>
      <w:proofErr w:type="gramStart"/>
      <w:r w:rsidRPr="000919BD">
        <w:rPr>
          <w:color w:val="000000"/>
          <w:sz w:val="28"/>
          <w:szCs w:val="28"/>
        </w:rPr>
        <w:t>тем</w:t>
      </w:r>
      <w:proofErr w:type="gramEnd"/>
      <w:r w:rsidRPr="000919BD">
        <w:rPr>
          <w:color w:val="000000"/>
          <w:sz w:val="28"/>
          <w:szCs w:val="28"/>
        </w:rPr>
        <w:t xml:space="preserve"> самым перегрузку двигателя. </w:t>
      </w:r>
      <w:proofErr w:type="gramStart"/>
      <w:r w:rsidRPr="000919BD">
        <w:rPr>
          <w:color w:val="000000"/>
          <w:sz w:val="28"/>
          <w:szCs w:val="28"/>
        </w:rPr>
        <w:t>Такой тип механизмов поворота был доминирующим на тракторах, разработанных до 70-х годов 20-го века благодаря простой конструкции, но на современных типах тракторов не применяется по следующим причинам: наличие большого количества быстроизнашивающихся деталей, невозможность получения переменного радиуса поворота, большие габариты и вес.</w:t>
      </w:r>
      <w:proofErr w:type="gramEnd"/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>Планетарные механизмы поворота нашли широкое применение на современных типах тракторов. Они достаточно компактны, содержат минимальное количество быстроизнашивающихся деталей. Их основной недостаток — высокая сложность конструкции.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 xml:space="preserve">Широко применяется на современных тракторах и раздельный привод левой и правой гусениц, которой может осуществляться применением </w:t>
      </w:r>
      <w:proofErr w:type="spellStart"/>
      <w:r w:rsidRPr="000919BD">
        <w:rPr>
          <w:color w:val="000000"/>
          <w:sz w:val="28"/>
          <w:szCs w:val="28"/>
        </w:rPr>
        <w:t>двухпоточной</w:t>
      </w:r>
      <w:proofErr w:type="spellEnd"/>
      <w:r w:rsidRPr="000919BD">
        <w:rPr>
          <w:color w:val="000000"/>
          <w:sz w:val="28"/>
          <w:szCs w:val="28"/>
        </w:rPr>
        <w:t xml:space="preserve"> коробки передач, переключаемой под нагрузкой (например, тракторы Т-150 и Т-330) или приводом каждой гусеницы от отдельного </w:t>
      </w:r>
      <w:proofErr w:type="spellStart"/>
      <w:r w:rsidRPr="000919BD">
        <w:rPr>
          <w:color w:val="000000"/>
          <w:sz w:val="28"/>
          <w:szCs w:val="28"/>
        </w:rPr>
        <w:t>гидро</w:t>
      </w:r>
      <w:proofErr w:type="spellEnd"/>
      <w:r w:rsidRPr="000919BD">
        <w:rPr>
          <w:color w:val="000000"/>
          <w:sz w:val="28"/>
          <w:szCs w:val="28"/>
        </w:rPr>
        <w:t>- или электродвигателя.</w:t>
      </w:r>
    </w:p>
    <w:p w:rsidR="000919BD" w:rsidRPr="000919BD" w:rsidRDefault="000919BD" w:rsidP="000919BD">
      <w:pPr>
        <w:pStyle w:val="3"/>
        <w:shd w:val="clear" w:color="auto" w:fill="FFFFFF"/>
        <w:spacing w:before="0" w:after="72" w:line="360" w:lineRule="atLeast"/>
        <w:ind w:left="-1418" w:firstLine="1418"/>
        <w:rPr>
          <w:rFonts w:ascii="Times New Roman" w:hAnsi="Times New Roman" w:cs="Times New Roman"/>
          <w:color w:val="000000"/>
          <w:sz w:val="28"/>
          <w:szCs w:val="28"/>
        </w:rPr>
      </w:pPr>
      <w:r w:rsidRPr="000919BD">
        <w:rPr>
          <w:rStyle w:val="mw-headline"/>
          <w:rFonts w:ascii="Times New Roman" w:hAnsi="Times New Roman" w:cs="Times New Roman"/>
          <w:color w:val="000000"/>
          <w:sz w:val="28"/>
          <w:szCs w:val="28"/>
        </w:rPr>
        <w:t>Ведущие мосты колёсных тракторов</w:t>
      </w:r>
      <w:r w:rsidRPr="000919BD">
        <w:rPr>
          <w:rStyle w:val="mw-editsection-bracket"/>
          <w:rFonts w:ascii="Times New Roman" w:hAnsi="Times New Roman" w:cs="Times New Roman"/>
          <w:b w:val="0"/>
          <w:bCs w:val="0"/>
          <w:color w:val="555555"/>
          <w:sz w:val="28"/>
          <w:szCs w:val="28"/>
        </w:rPr>
        <w:t xml:space="preserve"> 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 xml:space="preserve">Ведущие мосты предназначены для изменения направления передачи крутящего момента, его увеличения и распределения между ведущими колёсами. В </w:t>
      </w:r>
      <w:r w:rsidRPr="000919BD">
        <w:rPr>
          <w:color w:val="000000"/>
          <w:sz w:val="28"/>
          <w:szCs w:val="28"/>
        </w:rPr>
        <w:lastRenderedPageBreak/>
        <w:t>состав ведущего моста входят главная (центральная) передача, дифференциал и конечные передачи.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 xml:space="preserve">У тракторов </w:t>
      </w:r>
      <w:proofErr w:type="gramStart"/>
      <w:r w:rsidRPr="000919BD">
        <w:rPr>
          <w:color w:val="000000"/>
          <w:sz w:val="28"/>
          <w:szCs w:val="28"/>
        </w:rPr>
        <w:t>в</w:t>
      </w:r>
      <w:proofErr w:type="gramEnd"/>
      <w:r w:rsidRPr="000919BD">
        <w:rPr>
          <w:color w:val="000000"/>
          <w:sz w:val="28"/>
          <w:szCs w:val="28"/>
        </w:rPr>
        <w:t xml:space="preserve"> </w:t>
      </w:r>
      <w:proofErr w:type="gramStart"/>
      <w:r w:rsidRPr="000919BD">
        <w:rPr>
          <w:color w:val="000000"/>
          <w:sz w:val="28"/>
          <w:szCs w:val="28"/>
        </w:rPr>
        <w:t>продольным</w:t>
      </w:r>
      <w:proofErr w:type="gramEnd"/>
      <w:r w:rsidRPr="000919BD">
        <w:rPr>
          <w:color w:val="000000"/>
          <w:sz w:val="28"/>
          <w:szCs w:val="28"/>
        </w:rPr>
        <w:t xml:space="preserve"> расположением валов коробки передач центральная передача коническая, а у тракторов с поперечным расположением валов коробки передач — цилиндрическая или цепная.</w:t>
      </w:r>
    </w:p>
    <w:p w:rsidR="000919BD" w:rsidRPr="000919BD" w:rsidRDefault="00020DF6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hyperlink r:id="rId130" w:tooltip="Дифференциал" w:history="1">
        <w:r w:rsidR="000919BD" w:rsidRPr="000919BD">
          <w:rPr>
            <w:rStyle w:val="a4"/>
            <w:color w:val="0B0080"/>
            <w:sz w:val="28"/>
            <w:szCs w:val="28"/>
          </w:rPr>
          <w:t>Дифференциал</w:t>
        </w:r>
      </w:hyperlink>
      <w:r w:rsidR="000919BD" w:rsidRPr="000919BD">
        <w:rPr>
          <w:rStyle w:val="apple-converted-space"/>
          <w:color w:val="000000"/>
          <w:sz w:val="28"/>
          <w:szCs w:val="28"/>
        </w:rPr>
        <w:t> </w:t>
      </w:r>
      <w:r w:rsidR="000919BD" w:rsidRPr="000919BD">
        <w:rPr>
          <w:color w:val="000000"/>
          <w:sz w:val="28"/>
          <w:szCs w:val="28"/>
        </w:rPr>
        <w:t xml:space="preserve">обычно выполняется коническим, но встречаются и другие решения: цилиндрические планетарные дифференциалы, автоматические муфты свободного хода, управляемые фрикционные или зубчатые муфты. Для улучшения сцепных свойств на слабых грунтах дифференциалы выполняют </w:t>
      </w:r>
      <w:proofErr w:type="gramStart"/>
      <w:r w:rsidR="000919BD" w:rsidRPr="000919BD">
        <w:rPr>
          <w:color w:val="000000"/>
          <w:sz w:val="28"/>
          <w:szCs w:val="28"/>
        </w:rPr>
        <w:t>блокируемыми</w:t>
      </w:r>
      <w:proofErr w:type="gramEnd"/>
      <w:r w:rsidR="000919BD" w:rsidRPr="000919BD">
        <w:rPr>
          <w:color w:val="000000"/>
          <w:sz w:val="28"/>
          <w:szCs w:val="28"/>
        </w:rPr>
        <w:t xml:space="preserve"> с помощью штифтовых или зубчатых муфт (на старых типах тракторах), </w:t>
      </w:r>
      <w:proofErr w:type="spellStart"/>
      <w:r w:rsidR="000919BD" w:rsidRPr="000919BD">
        <w:rPr>
          <w:color w:val="000000"/>
          <w:sz w:val="28"/>
          <w:szCs w:val="28"/>
        </w:rPr>
        <w:t>гидроподжимных</w:t>
      </w:r>
      <w:proofErr w:type="spellEnd"/>
      <w:r w:rsidR="000919BD" w:rsidRPr="000919BD">
        <w:rPr>
          <w:color w:val="000000"/>
          <w:sz w:val="28"/>
          <w:szCs w:val="28"/>
        </w:rPr>
        <w:t xml:space="preserve"> муфт (на современных тракторах), шариковых </w:t>
      </w:r>
      <w:proofErr w:type="spellStart"/>
      <w:r w:rsidR="000919BD" w:rsidRPr="000919BD">
        <w:rPr>
          <w:color w:val="000000"/>
          <w:sz w:val="28"/>
          <w:szCs w:val="28"/>
        </w:rPr>
        <w:t>замыкателей</w:t>
      </w:r>
      <w:proofErr w:type="spellEnd"/>
      <w:r w:rsidR="000919BD" w:rsidRPr="000919BD">
        <w:rPr>
          <w:color w:val="000000"/>
          <w:sz w:val="28"/>
          <w:szCs w:val="28"/>
        </w:rPr>
        <w:t xml:space="preserve"> (на легких тракторах). Преимущество блокировки </w:t>
      </w:r>
      <w:proofErr w:type="spellStart"/>
      <w:r w:rsidR="000919BD" w:rsidRPr="000919BD">
        <w:rPr>
          <w:color w:val="000000"/>
          <w:sz w:val="28"/>
          <w:szCs w:val="28"/>
        </w:rPr>
        <w:t>гидроподжимными</w:t>
      </w:r>
      <w:proofErr w:type="spellEnd"/>
      <w:r w:rsidR="000919BD" w:rsidRPr="000919BD">
        <w:rPr>
          <w:color w:val="000000"/>
          <w:sz w:val="28"/>
          <w:szCs w:val="28"/>
        </w:rPr>
        <w:t xml:space="preserve"> муфтами — возможность ее включения без остановки трактора и автоматизация процесса блокировки. </w:t>
      </w:r>
      <w:proofErr w:type="gramStart"/>
      <w:r w:rsidR="000919BD" w:rsidRPr="000919BD">
        <w:rPr>
          <w:color w:val="000000"/>
          <w:sz w:val="28"/>
          <w:szCs w:val="28"/>
        </w:rPr>
        <w:t>Например</w:t>
      </w:r>
      <w:proofErr w:type="gramEnd"/>
      <w:r w:rsidR="000919BD" w:rsidRPr="000919BD">
        <w:rPr>
          <w:color w:val="000000"/>
          <w:sz w:val="28"/>
          <w:szCs w:val="28"/>
        </w:rPr>
        <w:t xml:space="preserve"> на тракторе МТЗ-80 возможно автоматическое управление муфтой блокировки. При прямолинейном движении и отклонении управляемых колёс на угол до 13 градусов дифференциал автоматически блокируется, а при большем отклонении (при повороте) — </w:t>
      </w:r>
      <w:proofErr w:type="spellStart"/>
      <w:r w:rsidR="000919BD" w:rsidRPr="000919BD">
        <w:rPr>
          <w:color w:val="000000"/>
          <w:sz w:val="28"/>
          <w:szCs w:val="28"/>
        </w:rPr>
        <w:t>разблокируется</w:t>
      </w:r>
      <w:proofErr w:type="spellEnd"/>
      <w:r w:rsidR="000919BD" w:rsidRPr="000919BD">
        <w:rPr>
          <w:color w:val="000000"/>
          <w:sz w:val="28"/>
          <w:szCs w:val="28"/>
        </w:rPr>
        <w:t>. На ряде тракторов применяют самоблокирующиеся дифференциалы и дифференциалы повышенного трения.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>Конечные (финальные) передачи предназначены для окончательного увеличения крутящего момента и привода ведущих колёс. Конечные передачи могут быть выполнены в корпусе центральной передачи (</w:t>
      </w:r>
      <w:proofErr w:type="gramStart"/>
      <w:r w:rsidRPr="000919BD">
        <w:rPr>
          <w:color w:val="000000"/>
          <w:sz w:val="28"/>
          <w:szCs w:val="28"/>
        </w:rPr>
        <w:t>например</w:t>
      </w:r>
      <w:proofErr w:type="gramEnd"/>
      <w:r w:rsidRPr="000919BD">
        <w:rPr>
          <w:color w:val="000000"/>
          <w:sz w:val="28"/>
          <w:szCs w:val="28"/>
        </w:rPr>
        <w:t xml:space="preserve"> у трактора МТЗ-80) или в отдельных картерах. На пропашных тракторах картеры центральных передач имеют возможность поворота относительно корпуса заднего моста для регулирования агротехнического просвета.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 xml:space="preserve">На </w:t>
      </w:r>
      <w:proofErr w:type="spellStart"/>
      <w:r w:rsidRPr="000919BD">
        <w:rPr>
          <w:color w:val="000000"/>
          <w:sz w:val="28"/>
          <w:szCs w:val="28"/>
        </w:rPr>
        <w:t>высококлиренсных</w:t>
      </w:r>
      <w:proofErr w:type="spellEnd"/>
      <w:r w:rsidRPr="000919BD">
        <w:rPr>
          <w:color w:val="000000"/>
          <w:sz w:val="28"/>
          <w:szCs w:val="28"/>
        </w:rPr>
        <w:t xml:space="preserve"> тракторах (хлопководческих, чаеводческих) конечные передачи могут быть выполнены</w:t>
      </w:r>
      <w:r w:rsidRPr="000919BD">
        <w:rPr>
          <w:rStyle w:val="apple-converted-space"/>
          <w:color w:val="000000"/>
          <w:sz w:val="28"/>
          <w:szCs w:val="28"/>
        </w:rPr>
        <w:t> </w:t>
      </w:r>
      <w:hyperlink r:id="rId131" w:tooltip="Z-образная передача" w:history="1">
        <w:r w:rsidRPr="000919BD">
          <w:rPr>
            <w:rStyle w:val="a4"/>
            <w:color w:val="0B0080"/>
            <w:sz w:val="28"/>
            <w:szCs w:val="28"/>
          </w:rPr>
          <w:t>Z-образными</w:t>
        </w:r>
      </w:hyperlink>
      <w:r w:rsidRPr="000919BD">
        <w:rPr>
          <w:color w:val="000000"/>
          <w:sz w:val="28"/>
          <w:szCs w:val="28"/>
        </w:rPr>
        <w:t>, цепными или многопарными цилиндрическими.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>На тракторах со всеми ведущими колёсами одинакового размера и шарнирной рамой конечные передачи обычно планетарные.</w:t>
      </w:r>
    </w:p>
    <w:p w:rsidR="000919BD" w:rsidRPr="000919BD" w:rsidRDefault="000919BD" w:rsidP="000919BD">
      <w:pPr>
        <w:pStyle w:val="2"/>
        <w:pBdr>
          <w:bottom w:val="single" w:sz="6" w:space="2" w:color="AAAAAA"/>
        </w:pBdr>
        <w:shd w:val="clear" w:color="auto" w:fill="FFFFFF"/>
        <w:spacing w:before="0" w:beforeAutospacing="0" w:after="144" w:afterAutospacing="0" w:line="360" w:lineRule="atLeast"/>
        <w:ind w:left="-1418" w:firstLine="1418"/>
        <w:rPr>
          <w:b w:val="0"/>
          <w:bCs w:val="0"/>
          <w:color w:val="000000"/>
          <w:sz w:val="28"/>
          <w:szCs w:val="28"/>
        </w:rPr>
      </w:pPr>
      <w:r w:rsidRPr="000919BD">
        <w:rPr>
          <w:rStyle w:val="mw-headline"/>
          <w:b w:val="0"/>
          <w:bCs w:val="0"/>
          <w:color w:val="000000"/>
          <w:sz w:val="28"/>
          <w:szCs w:val="28"/>
        </w:rPr>
        <w:t>Ходовая часть</w:t>
      </w:r>
      <w:r w:rsidRPr="000919BD">
        <w:rPr>
          <w:rStyle w:val="mw-editsection-bracket"/>
          <w:b w:val="0"/>
          <w:bCs w:val="0"/>
          <w:color w:val="555555"/>
          <w:sz w:val="28"/>
          <w:szCs w:val="28"/>
        </w:rPr>
        <w:t xml:space="preserve"> </w:t>
      </w:r>
    </w:p>
    <w:p w:rsidR="000919BD" w:rsidRPr="000919BD" w:rsidRDefault="000919BD" w:rsidP="000919BD">
      <w:pPr>
        <w:pStyle w:val="3"/>
        <w:shd w:val="clear" w:color="auto" w:fill="FFFFFF"/>
        <w:spacing w:before="0" w:after="72" w:line="360" w:lineRule="atLeast"/>
        <w:ind w:left="-1418" w:firstLine="1418"/>
        <w:rPr>
          <w:rFonts w:ascii="Times New Roman" w:hAnsi="Times New Roman" w:cs="Times New Roman"/>
          <w:color w:val="000000"/>
          <w:sz w:val="28"/>
          <w:szCs w:val="28"/>
        </w:rPr>
      </w:pPr>
      <w:r w:rsidRPr="000919BD">
        <w:rPr>
          <w:rStyle w:val="mw-headline"/>
          <w:rFonts w:ascii="Times New Roman" w:hAnsi="Times New Roman" w:cs="Times New Roman"/>
          <w:color w:val="000000"/>
          <w:sz w:val="28"/>
          <w:szCs w:val="28"/>
        </w:rPr>
        <w:t>Ходовая часть колёсного трактора</w:t>
      </w:r>
      <w:r w:rsidRPr="000919BD">
        <w:rPr>
          <w:rStyle w:val="mw-editsection-bracket"/>
          <w:rFonts w:ascii="Times New Roman" w:hAnsi="Times New Roman" w:cs="Times New Roman"/>
          <w:b w:val="0"/>
          <w:bCs w:val="0"/>
          <w:color w:val="555555"/>
          <w:sz w:val="28"/>
          <w:szCs w:val="28"/>
        </w:rPr>
        <w:t xml:space="preserve"> 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>Ходовая часть колёсного трактора состоит из ведущих и направляющих колёс, а также элементов их связи с остовом — подвески.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 xml:space="preserve">На тракторах обычно применяют колёса с пневматическими шинами низкого и сверхнизкого давления (иногда, например, для тракторов коммунального хозяйства, применяют колёса с шинами среднего давления). </w:t>
      </w:r>
      <w:proofErr w:type="gramStart"/>
      <w:r w:rsidRPr="000919BD">
        <w:rPr>
          <w:color w:val="000000"/>
          <w:sz w:val="28"/>
          <w:szCs w:val="28"/>
        </w:rPr>
        <w:t xml:space="preserve">Тракторные шины для ведущих колёс, </w:t>
      </w:r>
      <w:r w:rsidRPr="000919BD">
        <w:rPr>
          <w:color w:val="000000"/>
          <w:sz w:val="28"/>
          <w:szCs w:val="28"/>
        </w:rPr>
        <w:lastRenderedPageBreak/>
        <w:t>как правило, имеют рисунок протектора типа «разрезанная ёлочка», а на ведомых — продольные канавки противоскольжения.</w:t>
      </w:r>
      <w:proofErr w:type="gramEnd"/>
    </w:p>
    <w:p w:rsidR="000919BD" w:rsidRPr="000919BD" w:rsidRDefault="000919BD" w:rsidP="000919BD">
      <w:pPr>
        <w:pStyle w:val="3"/>
        <w:shd w:val="clear" w:color="auto" w:fill="FFFFFF"/>
        <w:spacing w:before="0" w:after="72" w:line="360" w:lineRule="atLeast"/>
        <w:ind w:left="-1418" w:firstLine="1418"/>
        <w:rPr>
          <w:rFonts w:ascii="Times New Roman" w:hAnsi="Times New Roman" w:cs="Times New Roman"/>
          <w:color w:val="000000"/>
          <w:sz w:val="28"/>
          <w:szCs w:val="28"/>
        </w:rPr>
      </w:pPr>
      <w:r w:rsidRPr="000919BD">
        <w:rPr>
          <w:rStyle w:val="mw-headline"/>
          <w:rFonts w:ascii="Times New Roman" w:hAnsi="Times New Roman" w:cs="Times New Roman"/>
          <w:color w:val="000000"/>
          <w:sz w:val="28"/>
          <w:szCs w:val="28"/>
        </w:rPr>
        <w:t>Ходовая часть гусеничного трактора</w:t>
      </w:r>
      <w:r w:rsidRPr="000919BD">
        <w:rPr>
          <w:rStyle w:val="mw-editsection-bracket"/>
          <w:rFonts w:ascii="Times New Roman" w:hAnsi="Times New Roman" w:cs="Times New Roman"/>
          <w:b w:val="0"/>
          <w:bCs w:val="0"/>
          <w:color w:val="555555"/>
          <w:sz w:val="28"/>
          <w:szCs w:val="28"/>
        </w:rPr>
        <w:t xml:space="preserve"> 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>Ходовая часть гусеничного трактора состоит из гусеничного движителя и подвески.</w:t>
      </w:r>
    </w:p>
    <w:tbl>
      <w:tblPr>
        <w:tblW w:w="0" w:type="auto"/>
        <w:tblInd w:w="1152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68"/>
      </w:tblGrid>
      <w:tr w:rsidR="000919BD" w:rsidRPr="000919BD" w:rsidTr="001B399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919BD" w:rsidRPr="000919BD" w:rsidRDefault="000919BD" w:rsidP="001B3997">
            <w:pPr>
              <w:spacing w:before="240" w:after="240"/>
              <w:ind w:left="-1418" w:firstLine="1418"/>
              <w:jc w:val="center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  <w:r w:rsidRPr="000919BD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Подвески гусеничных тракторов</w:t>
            </w:r>
          </w:p>
        </w:tc>
      </w:tr>
      <w:tr w:rsidR="000919BD" w:rsidRPr="000919BD" w:rsidTr="001B399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919BD" w:rsidRPr="000919BD" w:rsidRDefault="000919BD" w:rsidP="000919BD">
            <w:pPr>
              <w:pStyle w:val="a3"/>
              <w:numPr>
                <w:ilvl w:val="0"/>
                <w:numId w:val="12"/>
              </w:numPr>
              <w:spacing w:before="96" w:beforeAutospacing="0" w:after="120" w:afterAutospacing="0" w:line="360" w:lineRule="atLeast"/>
              <w:ind w:left="-1418" w:right="30" w:firstLine="1418"/>
              <w:textAlignment w:val="top"/>
              <w:rPr>
                <w:color w:val="000000"/>
                <w:sz w:val="28"/>
                <w:szCs w:val="28"/>
              </w:rPr>
            </w:pPr>
            <w:proofErr w:type="gramStart"/>
            <w:r w:rsidRPr="000919BD">
              <w:rPr>
                <w:color w:val="000000"/>
                <w:sz w:val="28"/>
                <w:szCs w:val="28"/>
              </w:rPr>
              <w:t>Упругая</w:t>
            </w:r>
            <w:proofErr w:type="gramEnd"/>
            <w:r w:rsidRPr="000919BD">
              <w:rPr>
                <w:color w:val="000000"/>
                <w:sz w:val="28"/>
                <w:szCs w:val="28"/>
              </w:rPr>
              <w:t xml:space="preserve"> с каретками</w:t>
            </w:r>
          </w:p>
          <w:p w:rsidR="000919BD" w:rsidRPr="000919BD" w:rsidRDefault="000919BD" w:rsidP="001B3997">
            <w:pPr>
              <w:spacing w:line="360" w:lineRule="atLeast"/>
              <w:ind w:left="-1418" w:right="30" w:firstLine="1418"/>
              <w:rPr>
                <w:rFonts w:cs="Times New Roman"/>
                <w:color w:val="000000"/>
                <w:sz w:val="28"/>
                <w:szCs w:val="28"/>
              </w:rPr>
            </w:pPr>
            <w:r w:rsidRPr="000919BD">
              <w:rPr>
                <w:rStyle w:val="apple-converted-space"/>
                <w:rFonts w:cs="Times New Roman"/>
                <w:color w:val="000000"/>
                <w:sz w:val="28"/>
                <w:szCs w:val="28"/>
              </w:rPr>
              <w:t> </w:t>
            </w:r>
          </w:p>
          <w:p w:rsidR="000919BD" w:rsidRPr="000919BD" w:rsidRDefault="000919BD" w:rsidP="000919BD">
            <w:pPr>
              <w:widowControl/>
              <w:numPr>
                <w:ilvl w:val="0"/>
                <w:numId w:val="12"/>
              </w:numPr>
              <w:shd w:val="clear" w:color="auto" w:fill="F9F9F9"/>
              <w:autoSpaceDE/>
              <w:autoSpaceDN/>
              <w:adjustRightInd/>
              <w:spacing w:before="100" w:beforeAutospacing="1" w:after="24" w:line="360" w:lineRule="atLeast"/>
              <w:ind w:left="-1418" w:right="30" w:firstLine="1418"/>
              <w:jc w:val="center"/>
              <w:textAlignment w:val="top"/>
              <w:rPr>
                <w:rFonts w:cs="Times New Roman"/>
                <w:color w:val="000000"/>
                <w:sz w:val="28"/>
                <w:szCs w:val="28"/>
              </w:rPr>
            </w:pPr>
            <w:r w:rsidRPr="000919BD">
              <w:rPr>
                <w:rFonts w:cs="Times New Roman"/>
                <w:noProof/>
                <w:color w:val="0B0080"/>
                <w:sz w:val="28"/>
                <w:szCs w:val="28"/>
              </w:rPr>
              <w:drawing>
                <wp:inline distT="0" distB="0" distL="0" distR="0">
                  <wp:extent cx="1143000" cy="638175"/>
                  <wp:effectExtent l="19050" t="0" r="0" b="0"/>
                  <wp:docPr id="139" name="Рисунок 139" descr="http://upload.wikimedia.org/wikipedia/commons/thumb/8/80/%D0%AD%D0%A2%D0%A0-204_%D0%A1%D0%BE%D0%BA%D0%BE%D0%BB_%D0%B3%D0%BE%D1%80%D0%B01.jpg/120px-%D0%AD%D0%A2%D0%A0-204_%D0%A1%D0%BE%D0%BA%D0%BE%D0%BB_%D0%B3%D0%BE%D1%80%D0%B01.jpg">
                    <a:hlinkClick xmlns:a="http://schemas.openxmlformats.org/drawingml/2006/main" r:id="rId1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http://upload.wikimedia.org/wikipedia/commons/thumb/8/80/%D0%AD%D0%A2%D0%A0-204_%D0%A1%D0%BE%D0%BA%D0%BE%D0%BB_%D0%B3%D0%BE%D1%80%D0%B01.jpg/120px-%D0%AD%D0%A2%D0%A0-204_%D0%A1%D0%BE%D0%BA%D0%BE%D0%BB_%D0%B3%D0%BE%D1%80%D0%B01.jpg">
                            <a:hlinkClick r:id="rId1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19BD" w:rsidRPr="000919BD" w:rsidRDefault="000919BD" w:rsidP="001B3997">
            <w:pPr>
              <w:pStyle w:val="a3"/>
              <w:spacing w:before="96" w:beforeAutospacing="0" w:after="120" w:afterAutospacing="0" w:line="360" w:lineRule="atLeast"/>
              <w:ind w:left="-1418" w:right="30" w:firstLine="1418"/>
              <w:textAlignment w:val="top"/>
              <w:rPr>
                <w:color w:val="000000"/>
                <w:sz w:val="28"/>
                <w:szCs w:val="28"/>
              </w:rPr>
            </w:pPr>
            <w:r w:rsidRPr="000919BD">
              <w:rPr>
                <w:color w:val="000000"/>
                <w:sz w:val="28"/>
                <w:szCs w:val="28"/>
              </w:rPr>
              <w:t>Жесткая</w:t>
            </w:r>
          </w:p>
          <w:p w:rsidR="000919BD" w:rsidRPr="000919BD" w:rsidRDefault="000919BD" w:rsidP="001B3997">
            <w:pPr>
              <w:spacing w:line="360" w:lineRule="atLeast"/>
              <w:ind w:left="-1418" w:right="30" w:firstLine="1418"/>
              <w:rPr>
                <w:rFonts w:cs="Times New Roman"/>
                <w:color w:val="000000"/>
                <w:sz w:val="28"/>
                <w:szCs w:val="28"/>
              </w:rPr>
            </w:pPr>
            <w:r w:rsidRPr="000919BD">
              <w:rPr>
                <w:rStyle w:val="apple-converted-space"/>
                <w:rFonts w:cs="Times New Roman"/>
                <w:color w:val="000000"/>
                <w:sz w:val="28"/>
                <w:szCs w:val="28"/>
              </w:rPr>
              <w:t> </w:t>
            </w:r>
          </w:p>
          <w:p w:rsidR="000919BD" w:rsidRPr="000919BD" w:rsidRDefault="000919BD" w:rsidP="000919BD">
            <w:pPr>
              <w:pStyle w:val="a3"/>
              <w:numPr>
                <w:ilvl w:val="0"/>
                <w:numId w:val="12"/>
              </w:numPr>
              <w:spacing w:before="96" w:beforeAutospacing="0" w:after="120" w:afterAutospacing="0" w:line="360" w:lineRule="atLeast"/>
              <w:ind w:left="-1418" w:right="30" w:firstLine="1418"/>
              <w:textAlignment w:val="top"/>
              <w:rPr>
                <w:color w:val="000000"/>
                <w:sz w:val="28"/>
                <w:szCs w:val="28"/>
              </w:rPr>
            </w:pPr>
            <w:r w:rsidRPr="000919BD">
              <w:rPr>
                <w:color w:val="000000"/>
                <w:sz w:val="28"/>
                <w:szCs w:val="28"/>
              </w:rPr>
              <w:t>Полужесткая эластичная</w:t>
            </w:r>
          </w:p>
          <w:p w:rsidR="000919BD" w:rsidRPr="000919BD" w:rsidRDefault="000919BD" w:rsidP="001B3997">
            <w:pPr>
              <w:spacing w:line="360" w:lineRule="atLeast"/>
              <w:ind w:left="-1418" w:right="30" w:firstLine="1418"/>
              <w:rPr>
                <w:rFonts w:cs="Times New Roman"/>
                <w:color w:val="000000"/>
                <w:sz w:val="28"/>
                <w:szCs w:val="28"/>
              </w:rPr>
            </w:pPr>
            <w:r w:rsidRPr="000919BD">
              <w:rPr>
                <w:rStyle w:val="apple-converted-space"/>
                <w:rFonts w:cs="Times New Roman"/>
                <w:color w:val="000000"/>
                <w:sz w:val="28"/>
                <w:szCs w:val="28"/>
              </w:rPr>
              <w:t> </w:t>
            </w:r>
          </w:p>
          <w:p w:rsidR="000919BD" w:rsidRPr="000919BD" w:rsidRDefault="000919BD" w:rsidP="000919BD">
            <w:pPr>
              <w:widowControl/>
              <w:numPr>
                <w:ilvl w:val="0"/>
                <w:numId w:val="12"/>
              </w:numPr>
              <w:shd w:val="clear" w:color="auto" w:fill="F9F9F9"/>
              <w:autoSpaceDE/>
              <w:autoSpaceDN/>
              <w:adjustRightInd/>
              <w:spacing w:before="100" w:beforeAutospacing="1" w:after="24" w:line="360" w:lineRule="atLeast"/>
              <w:ind w:left="-1418" w:right="30" w:firstLine="1418"/>
              <w:jc w:val="center"/>
              <w:textAlignment w:val="top"/>
              <w:rPr>
                <w:rFonts w:cs="Times New Roman"/>
                <w:color w:val="000000"/>
                <w:sz w:val="28"/>
                <w:szCs w:val="28"/>
              </w:rPr>
            </w:pPr>
            <w:r w:rsidRPr="000919BD">
              <w:rPr>
                <w:rFonts w:cs="Times New Roman"/>
                <w:noProof/>
                <w:color w:val="0B0080"/>
                <w:sz w:val="28"/>
                <w:szCs w:val="28"/>
              </w:rPr>
              <w:drawing>
                <wp:inline distT="0" distB="0" distL="0" distR="0">
                  <wp:extent cx="1143000" cy="819150"/>
                  <wp:effectExtent l="19050" t="0" r="0" b="0"/>
                  <wp:docPr id="140" name="Рисунок 140" descr="http://upload.wikimedia.org/wikipedia/commons/thumb/4/48/CAT_Planierraupe_2.JPG/120px-CAT_Planierraupe_2.JPG">
                    <a:hlinkClick xmlns:a="http://schemas.openxmlformats.org/drawingml/2006/main" r:id="rId1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 descr="http://upload.wikimedia.org/wikipedia/commons/thumb/4/48/CAT_Planierraupe_2.JPG/120px-CAT_Planierraupe_2.JPG">
                            <a:hlinkClick r:id="rId1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19BD" w:rsidRPr="000919BD" w:rsidRDefault="000919BD" w:rsidP="001B3997">
            <w:pPr>
              <w:pStyle w:val="a3"/>
              <w:spacing w:before="96" w:beforeAutospacing="0" w:after="120" w:afterAutospacing="0" w:line="360" w:lineRule="atLeast"/>
              <w:ind w:left="-1418" w:right="30" w:firstLine="1418"/>
              <w:textAlignment w:val="top"/>
              <w:rPr>
                <w:color w:val="000000"/>
                <w:sz w:val="28"/>
                <w:szCs w:val="28"/>
              </w:rPr>
            </w:pPr>
            <w:r w:rsidRPr="000919BD">
              <w:rPr>
                <w:color w:val="000000"/>
                <w:sz w:val="28"/>
                <w:szCs w:val="28"/>
              </w:rPr>
              <w:t>С индивидуальной упругой подвеской катков</w:t>
            </w:r>
          </w:p>
        </w:tc>
      </w:tr>
    </w:tbl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>На современных тракторах нашли применение следующие типы подвесок:</w:t>
      </w:r>
    </w:p>
    <w:p w:rsidR="000919BD" w:rsidRPr="000919BD" w:rsidRDefault="000919BD" w:rsidP="000919BD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proofErr w:type="gramStart"/>
      <w:r w:rsidRPr="000919BD">
        <w:rPr>
          <w:rFonts w:cs="Times New Roman"/>
          <w:color w:val="000000"/>
          <w:sz w:val="28"/>
          <w:szCs w:val="28"/>
        </w:rPr>
        <w:t>Жесткая</w:t>
      </w:r>
      <w:proofErr w:type="gramEnd"/>
      <w:r w:rsidRPr="000919BD">
        <w:rPr>
          <w:rFonts w:cs="Times New Roman"/>
          <w:color w:val="000000"/>
          <w:sz w:val="28"/>
          <w:szCs w:val="28"/>
        </w:rPr>
        <w:t xml:space="preserve"> — не имеет упругих и подвижных элементов. Не позволяет трактору двигаться со скоростью более 5 км/ч и не может копировать рельеф поверхности. Применяется только на тихоходных машинах тракторного </w:t>
      </w:r>
      <w:proofErr w:type="gramStart"/>
      <w:r w:rsidRPr="000919BD">
        <w:rPr>
          <w:rFonts w:cs="Times New Roman"/>
          <w:color w:val="000000"/>
          <w:sz w:val="28"/>
          <w:szCs w:val="28"/>
        </w:rPr>
        <w:t>типа</w:t>
      </w:r>
      <w:proofErr w:type="gramEnd"/>
      <w:r w:rsidRPr="000919BD">
        <w:rPr>
          <w:rFonts w:cs="Times New Roman"/>
          <w:color w:val="000000"/>
          <w:sz w:val="28"/>
          <w:szCs w:val="28"/>
        </w:rPr>
        <w:t xml:space="preserve"> для которых движение не является рабочим режимом, например на экскаваторах и трубоукладчиках. Единственное достоинство жесткой подвески — простота конструкции.</w:t>
      </w:r>
    </w:p>
    <w:p w:rsidR="000919BD" w:rsidRPr="000919BD" w:rsidRDefault="000919BD" w:rsidP="000919BD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color w:val="000000"/>
          <w:sz w:val="28"/>
          <w:szCs w:val="28"/>
        </w:rPr>
        <w:t xml:space="preserve">Жесткая балансирная — не имеет упругих элементов, но балки подвески шарнирно соединены с остовом трактора и могут совершать колебания в </w:t>
      </w:r>
      <w:r w:rsidRPr="000919BD">
        <w:rPr>
          <w:rFonts w:cs="Times New Roman"/>
          <w:color w:val="000000"/>
          <w:sz w:val="28"/>
          <w:szCs w:val="28"/>
        </w:rPr>
        <w:lastRenderedPageBreak/>
        <w:t>процессе движения. По сравнению с полностью жесткой подвеской позволяет трактору приспосабливаться к рельефу поверхности.</w:t>
      </w:r>
    </w:p>
    <w:p w:rsidR="000919BD" w:rsidRPr="000919BD" w:rsidRDefault="000919BD" w:rsidP="000919BD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proofErr w:type="gramStart"/>
      <w:r w:rsidRPr="000919BD">
        <w:rPr>
          <w:rFonts w:cs="Times New Roman"/>
          <w:color w:val="000000"/>
          <w:sz w:val="28"/>
          <w:szCs w:val="28"/>
        </w:rPr>
        <w:t>Полужесткая</w:t>
      </w:r>
      <w:proofErr w:type="gramEnd"/>
      <w:r w:rsidRPr="000919BD">
        <w:rPr>
          <w:rFonts w:cs="Times New Roman"/>
          <w:color w:val="000000"/>
          <w:sz w:val="28"/>
          <w:szCs w:val="28"/>
        </w:rPr>
        <w:t> — балки подвески соединяются с остовом трактора в одной точке с помощью жесткого шарнира, а в другой — с помощью упругих элементов. Различают четырехточечную полужесткую подвеску, когда каждая балка соединена с остовом через индивидуальный упругий элемент и трехточечную, когда балки подвески соединены между собой балансирной рессорой, которая крепится к остову в одной точке. Полужесткая подвеска широко применялась на старых типах гусеничных тракторов, например</w:t>
      </w:r>
      <w:r w:rsidRPr="000919BD">
        <w:rPr>
          <w:rStyle w:val="apple-converted-space"/>
          <w:rFonts w:cs="Times New Roman"/>
          <w:color w:val="000000"/>
          <w:sz w:val="28"/>
          <w:szCs w:val="28"/>
        </w:rPr>
        <w:t> </w:t>
      </w:r>
      <w:hyperlink r:id="rId136" w:tooltip="Т-38 (трактор)" w:history="1">
        <w:r w:rsidRPr="000919BD">
          <w:rPr>
            <w:rStyle w:val="a4"/>
            <w:rFonts w:cs="Times New Roman"/>
            <w:color w:val="0B0080"/>
            <w:sz w:val="28"/>
            <w:szCs w:val="28"/>
          </w:rPr>
          <w:t>Т-38</w:t>
        </w:r>
      </w:hyperlink>
      <w:r w:rsidRPr="000919BD">
        <w:rPr>
          <w:rFonts w:cs="Times New Roman"/>
          <w:color w:val="000000"/>
          <w:sz w:val="28"/>
          <w:szCs w:val="28"/>
        </w:rPr>
        <w:t>,</w:t>
      </w:r>
      <w:r w:rsidRPr="000919BD">
        <w:rPr>
          <w:rStyle w:val="apple-converted-space"/>
          <w:rFonts w:cs="Times New Roman"/>
          <w:color w:val="000000"/>
          <w:sz w:val="28"/>
          <w:szCs w:val="28"/>
        </w:rPr>
        <w:t> </w:t>
      </w:r>
      <w:hyperlink r:id="rId137" w:tooltip="Т-100 (трактор)" w:history="1">
        <w:r w:rsidRPr="000919BD">
          <w:rPr>
            <w:rStyle w:val="a4"/>
            <w:rFonts w:cs="Times New Roman"/>
            <w:color w:val="0B0080"/>
            <w:sz w:val="28"/>
            <w:szCs w:val="28"/>
          </w:rPr>
          <w:t>Т-100</w:t>
        </w:r>
      </w:hyperlink>
      <w:r w:rsidRPr="000919BD">
        <w:rPr>
          <w:rFonts w:cs="Times New Roman"/>
          <w:color w:val="000000"/>
          <w:sz w:val="28"/>
          <w:szCs w:val="28"/>
        </w:rPr>
        <w:t>. Тракторы с полужесткой подвеской достаточно тихоходны, но позволяют более точно позиционировать рабочий орган.</w:t>
      </w:r>
    </w:p>
    <w:p w:rsidR="000919BD" w:rsidRPr="000919BD" w:rsidRDefault="000919BD" w:rsidP="000919BD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color w:val="000000"/>
          <w:sz w:val="28"/>
          <w:szCs w:val="28"/>
        </w:rPr>
        <w:t xml:space="preserve">Упругая с каретками — подвеска включает в себя 4 — 6 </w:t>
      </w:r>
      <w:proofErr w:type="spellStart"/>
      <w:r w:rsidRPr="000919BD">
        <w:rPr>
          <w:rFonts w:cs="Times New Roman"/>
          <w:color w:val="000000"/>
          <w:sz w:val="28"/>
          <w:szCs w:val="28"/>
        </w:rPr>
        <w:t>двухкатковых</w:t>
      </w:r>
      <w:proofErr w:type="spellEnd"/>
      <w:r w:rsidRPr="000919BD">
        <w:rPr>
          <w:rFonts w:cs="Times New Roman"/>
          <w:color w:val="000000"/>
          <w:sz w:val="28"/>
          <w:szCs w:val="28"/>
        </w:rPr>
        <w:t xml:space="preserve"> балансирных кареток имеющих упругий элемент. Подвеска не имеет балок — балансирные каретки крепятся к раме трактора. Такой тип подвески позволяет трактору работать на высоких скоростях, но не позволяет точно позиционировать рабочий орган.</w:t>
      </w:r>
    </w:p>
    <w:p w:rsidR="000919BD" w:rsidRPr="000919BD" w:rsidRDefault="000919BD" w:rsidP="000919BD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color w:val="000000"/>
          <w:sz w:val="28"/>
          <w:szCs w:val="28"/>
        </w:rPr>
        <w:t>С индивидуальной упругой подвеской катков — каждый опорный каток подвешивается к балке или раме трактора через индивидуальный упругий элемент. Такая подвеска позволяет трактору работать на повышенных скоростях и хорошо копировать рельеф. Применяется на тяжелых промышленных тракторах (</w:t>
      </w:r>
      <w:hyperlink r:id="rId138" w:tooltip="ДЭТ-250 (трактор)" w:history="1">
        <w:r w:rsidRPr="000919BD">
          <w:rPr>
            <w:rStyle w:val="a4"/>
            <w:rFonts w:cs="Times New Roman"/>
            <w:color w:val="0B0080"/>
            <w:sz w:val="28"/>
            <w:szCs w:val="28"/>
          </w:rPr>
          <w:t>ДЭТ-250</w:t>
        </w:r>
      </w:hyperlink>
      <w:r w:rsidRPr="000919BD">
        <w:rPr>
          <w:rFonts w:cs="Times New Roman"/>
          <w:color w:val="000000"/>
          <w:sz w:val="28"/>
          <w:szCs w:val="28"/>
        </w:rPr>
        <w:t>,</w:t>
      </w:r>
      <w:r w:rsidRPr="000919BD">
        <w:rPr>
          <w:rStyle w:val="apple-converted-space"/>
          <w:rFonts w:cs="Times New Roman"/>
          <w:color w:val="000000"/>
          <w:sz w:val="28"/>
          <w:szCs w:val="28"/>
        </w:rPr>
        <w:t> </w:t>
      </w:r>
      <w:hyperlink r:id="rId139" w:tooltip="Т-330 (трактор)" w:history="1">
        <w:r w:rsidRPr="000919BD">
          <w:rPr>
            <w:rStyle w:val="a4"/>
            <w:rFonts w:cs="Times New Roman"/>
            <w:color w:val="0B0080"/>
            <w:sz w:val="28"/>
            <w:szCs w:val="28"/>
          </w:rPr>
          <w:t>Т-330</w:t>
        </w:r>
      </w:hyperlink>
      <w:r w:rsidRPr="000919BD">
        <w:rPr>
          <w:rFonts w:cs="Times New Roman"/>
          <w:color w:val="000000"/>
          <w:sz w:val="28"/>
          <w:szCs w:val="28"/>
        </w:rPr>
        <w:t>).</w:t>
      </w:r>
    </w:p>
    <w:p w:rsidR="000919BD" w:rsidRPr="000919BD" w:rsidRDefault="000919BD" w:rsidP="000919BD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proofErr w:type="gramStart"/>
      <w:r w:rsidRPr="000919BD">
        <w:rPr>
          <w:rFonts w:cs="Times New Roman"/>
          <w:color w:val="000000"/>
          <w:sz w:val="28"/>
          <w:szCs w:val="28"/>
        </w:rPr>
        <w:t>Упругая</w:t>
      </w:r>
      <w:proofErr w:type="gramEnd"/>
      <w:r w:rsidRPr="000919BD">
        <w:rPr>
          <w:rFonts w:cs="Times New Roman"/>
          <w:color w:val="000000"/>
          <w:sz w:val="28"/>
          <w:szCs w:val="28"/>
        </w:rPr>
        <w:t xml:space="preserve"> с индивидуальной гидропневматической подвеской катков — каждый опорный каток подвешивается к балке или раме трактора через индивидуальный гидропневматический упругий элемент. Применяется на сверхтяжелых </w:t>
      </w:r>
      <w:proofErr w:type="spellStart"/>
      <w:r w:rsidRPr="000919BD">
        <w:rPr>
          <w:rFonts w:cs="Times New Roman"/>
          <w:color w:val="000000"/>
          <w:sz w:val="28"/>
          <w:szCs w:val="28"/>
        </w:rPr>
        <w:t>энергонасыщенных</w:t>
      </w:r>
      <w:proofErr w:type="spellEnd"/>
      <w:r w:rsidRPr="000919BD">
        <w:rPr>
          <w:rFonts w:cs="Times New Roman"/>
          <w:color w:val="000000"/>
          <w:sz w:val="28"/>
          <w:szCs w:val="28"/>
        </w:rPr>
        <w:t xml:space="preserve"> тракторах.</w:t>
      </w:r>
    </w:p>
    <w:p w:rsidR="000919BD" w:rsidRPr="000919BD" w:rsidRDefault="00020DF6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hyperlink r:id="rId140" w:tooltip="Гусеничный движитель" w:history="1">
        <w:r w:rsidR="000919BD" w:rsidRPr="000919BD">
          <w:rPr>
            <w:rStyle w:val="a4"/>
            <w:color w:val="0B0080"/>
            <w:sz w:val="28"/>
            <w:szCs w:val="28"/>
          </w:rPr>
          <w:t>Гусеничный движитель</w:t>
        </w:r>
      </w:hyperlink>
      <w:r w:rsidR="000919BD" w:rsidRPr="000919BD">
        <w:rPr>
          <w:rStyle w:val="apple-converted-space"/>
          <w:color w:val="000000"/>
          <w:sz w:val="28"/>
          <w:szCs w:val="28"/>
        </w:rPr>
        <w:t> </w:t>
      </w:r>
      <w:r w:rsidR="000919BD" w:rsidRPr="000919BD">
        <w:rPr>
          <w:color w:val="000000"/>
          <w:sz w:val="28"/>
          <w:szCs w:val="28"/>
        </w:rPr>
        <w:t>состоит из</w:t>
      </w:r>
      <w:r w:rsidR="000919BD" w:rsidRPr="000919BD">
        <w:rPr>
          <w:rStyle w:val="apple-converted-space"/>
          <w:color w:val="000000"/>
          <w:sz w:val="28"/>
          <w:szCs w:val="28"/>
        </w:rPr>
        <w:t> </w:t>
      </w:r>
      <w:hyperlink r:id="rId141" w:tooltip="Гусеничная лента" w:history="1">
        <w:r w:rsidR="000919BD" w:rsidRPr="000919BD">
          <w:rPr>
            <w:rStyle w:val="a4"/>
            <w:color w:val="0B0080"/>
            <w:sz w:val="28"/>
            <w:szCs w:val="28"/>
          </w:rPr>
          <w:t>гусеничной ленты</w:t>
        </w:r>
      </w:hyperlink>
      <w:r w:rsidR="000919BD" w:rsidRPr="000919BD">
        <w:rPr>
          <w:color w:val="000000"/>
          <w:sz w:val="28"/>
          <w:szCs w:val="28"/>
        </w:rPr>
        <w:t>, ведущей звездочки, направляющего колеса и механизма натяжения, опорных катков, поддерживающих роликов.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>На тракторах нашли применение следующие типы гусеничных лент:</w:t>
      </w:r>
    </w:p>
    <w:p w:rsidR="000919BD" w:rsidRPr="000919BD" w:rsidRDefault="000919BD" w:rsidP="000919BD">
      <w:pPr>
        <w:widowControl/>
        <w:numPr>
          <w:ilvl w:val="0"/>
          <w:numId w:val="14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proofErr w:type="gramStart"/>
      <w:r w:rsidRPr="000919BD">
        <w:rPr>
          <w:rFonts w:cs="Times New Roman"/>
          <w:color w:val="000000"/>
          <w:sz w:val="28"/>
          <w:szCs w:val="28"/>
        </w:rPr>
        <w:t>Пальцевая</w:t>
      </w:r>
      <w:proofErr w:type="gramEnd"/>
      <w:r w:rsidRPr="000919BD">
        <w:rPr>
          <w:rFonts w:cs="Times New Roman"/>
          <w:color w:val="000000"/>
          <w:sz w:val="28"/>
          <w:szCs w:val="28"/>
        </w:rPr>
        <w:t xml:space="preserve"> с открытым шарниром — проста по конструкции, </w:t>
      </w:r>
      <w:proofErr w:type="spellStart"/>
      <w:r w:rsidRPr="000919BD">
        <w:rPr>
          <w:rFonts w:cs="Times New Roman"/>
          <w:color w:val="000000"/>
          <w:sz w:val="28"/>
          <w:szCs w:val="28"/>
        </w:rPr>
        <w:t>ремонтопригодна</w:t>
      </w:r>
      <w:proofErr w:type="spellEnd"/>
      <w:r w:rsidRPr="000919BD">
        <w:rPr>
          <w:rFonts w:cs="Times New Roman"/>
          <w:color w:val="000000"/>
          <w:sz w:val="28"/>
          <w:szCs w:val="28"/>
        </w:rPr>
        <w:t xml:space="preserve"> в полевых условиях, но характеризуется быстрым износом и высокой шумностью. Широко применялась в прошлом.</w:t>
      </w:r>
    </w:p>
    <w:p w:rsidR="000919BD" w:rsidRPr="000919BD" w:rsidRDefault="000919BD" w:rsidP="000919BD">
      <w:pPr>
        <w:widowControl/>
        <w:numPr>
          <w:ilvl w:val="0"/>
          <w:numId w:val="14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color w:val="000000"/>
          <w:sz w:val="28"/>
          <w:szCs w:val="28"/>
        </w:rPr>
        <w:t>Пальцевая с закрытым шарниром скольжения — по сравнению с предыдущим типом имеет больший срок службы, но более сложную конструкцию и сложность ремонта в полевых условиях.</w:t>
      </w:r>
    </w:p>
    <w:p w:rsidR="000919BD" w:rsidRPr="000919BD" w:rsidRDefault="000919BD" w:rsidP="000919BD">
      <w:pPr>
        <w:widowControl/>
        <w:numPr>
          <w:ilvl w:val="0"/>
          <w:numId w:val="14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proofErr w:type="gramStart"/>
      <w:r w:rsidRPr="000919BD">
        <w:rPr>
          <w:rFonts w:cs="Times New Roman"/>
          <w:color w:val="000000"/>
          <w:sz w:val="28"/>
          <w:szCs w:val="28"/>
        </w:rPr>
        <w:t>Пальцевая</w:t>
      </w:r>
      <w:proofErr w:type="gramEnd"/>
      <w:r w:rsidRPr="000919BD">
        <w:rPr>
          <w:rFonts w:cs="Times New Roman"/>
          <w:color w:val="000000"/>
          <w:sz w:val="28"/>
          <w:szCs w:val="28"/>
        </w:rPr>
        <w:t xml:space="preserve"> с закрытым шарниром качения — в шарнире применены игольчатые подшипники. Конструкция долговечна и имеет высокий к.п.д., но ее ремонт в полевых условиях невозможен. Широко применяется на современных тяжелых типах тракторов.</w:t>
      </w:r>
    </w:p>
    <w:p w:rsidR="000919BD" w:rsidRPr="000919BD" w:rsidRDefault="000919BD" w:rsidP="000919BD">
      <w:pPr>
        <w:widowControl/>
        <w:numPr>
          <w:ilvl w:val="0"/>
          <w:numId w:val="14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proofErr w:type="gramStart"/>
      <w:r w:rsidRPr="000919BD">
        <w:rPr>
          <w:rFonts w:cs="Times New Roman"/>
          <w:color w:val="000000"/>
          <w:sz w:val="28"/>
          <w:szCs w:val="28"/>
        </w:rPr>
        <w:lastRenderedPageBreak/>
        <w:t>Пальцевая</w:t>
      </w:r>
      <w:proofErr w:type="gramEnd"/>
      <w:r w:rsidRPr="000919BD">
        <w:rPr>
          <w:rFonts w:cs="Times New Roman"/>
          <w:color w:val="000000"/>
          <w:sz w:val="28"/>
          <w:szCs w:val="28"/>
        </w:rPr>
        <w:t xml:space="preserve"> с резинометаллическим шарниром — в шарнире отсутствуют пары трения. Гибкость шарнира обеспечивается упругостью резиновой вставки. Характеризуется малой шумностью и долговечностью. Недостаток — большие габаритные размеры и высокая сложность.</w:t>
      </w:r>
    </w:p>
    <w:p w:rsidR="000919BD" w:rsidRPr="000919BD" w:rsidRDefault="000919BD" w:rsidP="000919BD">
      <w:pPr>
        <w:widowControl/>
        <w:numPr>
          <w:ilvl w:val="0"/>
          <w:numId w:val="14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proofErr w:type="spellStart"/>
      <w:r w:rsidRPr="000919BD">
        <w:rPr>
          <w:rFonts w:cs="Times New Roman"/>
          <w:color w:val="000000"/>
          <w:sz w:val="28"/>
          <w:szCs w:val="28"/>
        </w:rPr>
        <w:t>Беспальцевая</w:t>
      </w:r>
      <w:proofErr w:type="spellEnd"/>
      <w:r w:rsidRPr="000919BD">
        <w:rPr>
          <w:rFonts w:cs="Times New Roman"/>
          <w:color w:val="000000"/>
          <w:sz w:val="28"/>
          <w:szCs w:val="28"/>
        </w:rPr>
        <w:t> — траки гусеничной ленты соединяются упругими элементами без шарниров. Характеризуется долговечностью и пониженной шумностью. Основной тип гусеничной ленты современных легких типов тракторов.</w:t>
      </w:r>
    </w:p>
    <w:p w:rsidR="000919BD" w:rsidRPr="000919BD" w:rsidRDefault="000919BD" w:rsidP="000919BD">
      <w:pPr>
        <w:pStyle w:val="2"/>
        <w:pBdr>
          <w:bottom w:val="single" w:sz="6" w:space="2" w:color="AAAAAA"/>
        </w:pBdr>
        <w:shd w:val="clear" w:color="auto" w:fill="FFFFFF"/>
        <w:spacing w:before="0" w:beforeAutospacing="0" w:after="144" w:afterAutospacing="0" w:line="360" w:lineRule="atLeast"/>
        <w:ind w:left="-1418" w:firstLine="1418"/>
        <w:rPr>
          <w:b w:val="0"/>
          <w:bCs w:val="0"/>
          <w:color w:val="000000"/>
          <w:sz w:val="28"/>
          <w:szCs w:val="28"/>
        </w:rPr>
      </w:pPr>
      <w:r w:rsidRPr="000919BD">
        <w:rPr>
          <w:rStyle w:val="mw-headline"/>
          <w:b w:val="0"/>
          <w:bCs w:val="0"/>
          <w:color w:val="000000"/>
          <w:sz w:val="28"/>
          <w:szCs w:val="28"/>
        </w:rPr>
        <w:t xml:space="preserve">Система </w:t>
      </w:r>
      <w:proofErr w:type="spellStart"/>
      <w:r w:rsidRPr="000919BD">
        <w:rPr>
          <w:rStyle w:val="mw-headline"/>
          <w:b w:val="0"/>
          <w:bCs w:val="0"/>
          <w:color w:val="000000"/>
          <w:sz w:val="28"/>
          <w:szCs w:val="28"/>
        </w:rPr>
        <w:t>агрегатирования</w:t>
      </w:r>
      <w:proofErr w:type="spellEnd"/>
      <w:r w:rsidRPr="000919BD">
        <w:rPr>
          <w:rStyle w:val="mw-editsection-bracket"/>
          <w:b w:val="0"/>
          <w:bCs w:val="0"/>
          <w:color w:val="555555"/>
          <w:sz w:val="28"/>
          <w:szCs w:val="28"/>
        </w:rPr>
        <w:t xml:space="preserve"> 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 xml:space="preserve">Сам по себе </w:t>
      </w:r>
      <w:proofErr w:type="gramStart"/>
      <w:r w:rsidRPr="000919BD">
        <w:rPr>
          <w:color w:val="000000"/>
          <w:sz w:val="28"/>
          <w:szCs w:val="28"/>
        </w:rPr>
        <w:t>трактор</w:t>
      </w:r>
      <w:proofErr w:type="gramEnd"/>
      <w:r w:rsidRPr="000919BD">
        <w:rPr>
          <w:color w:val="000000"/>
          <w:sz w:val="28"/>
          <w:szCs w:val="28"/>
        </w:rPr>
        <w:t xml:space="preserve"> не может выполнять </w:t>
      </w:r>
      <w:proofErr w:type="gramStart"/>
      <w:r w:rsidRPr="000919BD">
        <w:rPr>
          <w:color w:val="000000"/>
          <w:sz w:val="28"/>
          <w:szCs w:val="28"/>
        </w:rPr>
        <w:t>какой</w:t>
      </w:r>
      <w:proofErr w:type="gramEnd"/>
      <w:r w:rsidRPr="000919BD">
        <w:rPr>
          <w:color w:val="000000"/>
          <w:sz w:val="28"/>
          <w:szCs w:val="28"/>
        </w:rPr>
        <w:t xml:space="preserve"> либо полезной работы и используется только в агрегате с различными машинами (в составе машинно-тракторного агрегата). Машинно-тракторные агрегаты (МТА) по способу использования мощности двигателя трактора подразделяются </w:t>
      </w:r>
      <w:proofErr w:type="gramStart"/>
      <w:r w:rsidRPr="000919BD">
        <w:rPr>
          <w:color w:val="000000"/>
          <w:sz w:val="28"/>
          <w:szCs w:val="28"/>
        </w:rPr>
        <w:t>на</w:t>
      </w:r>
      <w:proofErr w:type="gramEnd"/>
      <w:r w:rsidRPr="000919BD">
        <w:rPr>
          <w:color w:val="000000"/>
          <w:sz w:val="28"/>
          <w:szCs w:val="28"/>
        </w:rPr>
        <w:t xml:space="preserve"> тяговые, тягово-приводные и приводные.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 xml:space="preserve">Тяговые МТА используют для своей работы только тяговое усилие, создаваемое ходовой частью трактора. Примерами </w:t>
      </w:r>
      <w:proofErr w:type="gramStart"/>
      <w:r w:rsidRPr="000919BD">
        <w:rPr>
          <w:color w:val="000000"/>
          <w:sz w:val="28"/>
          <w:szCs w:val="28"/>
        </w:rPr>
        <w:t>машин, использующих только тяговое усилие трактора являются</w:t>
      </w:r>
      <w:proofErr w:type="gramEnd"/>
      <w:r w:rsidRPr="000919BD">
        <w:rPr>
          <w:rStyle w:val="apple-converted-space"/>
          <w:color w:val="000000"/>
          <w:sz w:val="28"/>
          <w:szCs w:val="28"/>
        </w:rPr>
        <w:t> </w:t>
      </w:r>
      <w:hyperlink r:id="rId142" w:tooltip="Плуг" w:history="1">
        <w:r w:rsidRPr="000919BD">
          <w:rPr>
            <w:rStyle w:val="a4"/>
            <w:color w:val="0B0080"/>
            <w:sz w:val="28"/>
            <w:szCs w:val="28"/>
          </w:rPr>
          <w:t>плуги</w:t>
        </w:r>
      </w:hyperlink>
      <w:r w:rsidRPr="000919BD">
        <w:rPr>
          <w:color w:val="000000"/>
          <w:sz w:val="28"/>
          <w:szCs w:val="28"/>
        </w:rPr>
        <w:t>,</w:t>
      </w:r>
      <w:r w:rsidRPr="000919BD">
        <w:rPr>
          <w:rStyle w:val="apple-converted-space"/>
          <w:color w:val="000000"/>
          <w:sz w:val="28"/>
          <w:szCs w:val="28"/>
        </w:rPr>
        <w:t> </w:t>
      </w:r>
      <w:hyperlink r:id="rId143" w:tooltip="Бульдозер" w:history="1">
        <w:r w:rsidRPr="000919BD">
          <w:rPr>
            <w:rStyle w:val="a4"/>
            <w:color w:val="0B0080"/>
            <w:sz w:val="28"/>
            <w:szCs w:val="28"/>
          </w:rPr>
          <w:t>бульдозеры</w:t>
        </w:r>
      </w:hyperlink>
      <w:r w:rsidRPr="000919BD">
        <w:rPr>
          <w:color w:val="000000"/>
          <w:sz w:val="28"/>
          <w:szCs w:val="28"/>
        </w:rPr>
        <w:t>,</w:t>
      </w:r>
      <w:r w:rsidRPr="000919BD">
        <w:rPr>
          <w:rStyle w:val="apple-converted-space"/>
          <w:color w:val="000000"/>
          <w:sz w:val="28"/>
          <w:szCs w:val="28"/>
        </w:rPr>
        <w:t> </w:t>
      </w:r>
      <w:hyperlink r:id="rId144" w:tooltip="Грейдер" w:history="1">
        <w:r w:rsidRPr="000919BD">
          <w:rPr>
            <w:rStyle w:val="a4"/>
            <w:color w:val="0B0080"/>
            <w:sz w:val="28"/>
            <w:szCs w:val="28"/>
          </w:rPr>
          <w:t>грейдеры</w:t>
        </w:r>
      </w:hyperlink>
      <w:r w:rsidRPr="000919BD">
        <w:rPr>
          <w:color w:val="000000"/>
          <w:sz w:val="28"/>
          <w:szCs w:val="28"/>
        </w:rPr>
        <w:t>, транспортные</w:t>
      </w:r>
      <w:r w:rsidRPr="000919BD">
        <w:rPr>
          <w:rStyle w:val="apple-converted-space"/>
          <w:color w:val="000000"/>
          <w:sz w:val="28"/>
          <w:szCs w:val="28"/>
        </w:rPr>
        <w:t> </w:t>
      </w:r>
      <w:hyperlink r:id="rId145" w:tooltip="Прицеп" w:history="1">
        <w:r w:rsidRPr="000919BD">
          <w:rPr>
            <w:rStyle w:val="a4"/>
            <w:color w:val="0B0080"/>
            <w:sz w:val="28"/>
            <w:szCs w:val="28"/>
          </w:rPr>
          <w:t>прицепы</w:t>
        </w:r>
      </w:hyperlink>
      <w:r w:rsidRPr="000919BD">
        <w:rPr>
          <w:color w:val="000000"/>
          <w:sz w:val="28"/>
          <w:szCs w:val="28"/>
        </w:rPr>
        <w:t>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>Тягово-приводные агрегаты используют как тяговое усилие, создаваемое трактором, так и отбор мощности от двигателя через систему отбора мощности минуя ходовую часть. К таким агрегатам относятся различные прицепные и навесные комбайны (например, картофелеуборочные), сеялки, коммунальные машины, скреперы со скребковой загрузкой.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>Приводные агрегаты не используют тягового усилия трактора, а приводятся в действие через систему отбора мощности. Это могут быть насосные и генераторные установки, тракторные краны, экскаваторы, подъемники, стационарные сельхозмашины.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 xml:space="preserve">По способу передачи веса и </w:t>
      </w:r>
      <w:proofErr w:type="gramStart"/>
      <w:r w:rsidRPr="000919BD">
        <w:rPr>
          <w:color w:val="000000"/>
          <w:sz w:val="28"/>
          <w:szCs w:val="28"/>
        </w:rPr>
        <w:t xml:space="preserve">других сил, создаваемых </w:t>
      </w:r>
      <w:proofErr w:type="spellStart"/>
      <w:r w:rsidRPr="000919BD">
        <w:rPr>
          <w:color w:val="000000"/>
          <w:sz w:val="28"/>
          <w:szCs w:val="28"/>
        </w:rPr>
        <w:t>агрегатируемыми</w:t>
      </w:r>
      <w:proofErr w:type="spellEnd"/>
      <w:r w:rsidRPr="000919BD">
        <w:rPr>
          <w:color w:val="000000"/>
          <w:sz w:val="28"/>
          <w:szCs w:val="28"/>
        </w:rPr>
        <w:t xml:space="preserve"> с трактором машинами на грунт различают</w:t>
      </w:r>
      <w:proofErr w:type="gramEnd"/>
      <w:r w:rsidRPr="000919BD">
        <w:rPr>
          <w:color w:val="000000"/>
          <w:sz w:val="28"/>
          <w:szCs w:val="28"/>
        </w:rPr>
        <w:t xml:space="preserve"> навесные, полунавесные (полуприцепные) и прицепные машины.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>Навесные машины и орудия не имеют собственной ходовой части и передают весь вес и тяговое усилие на ходовую часть трактора. Примерами навесных машин являются бульдозерный отвал, плуг, погрузчик, экскаватор. Некоторые навесные машины и орудия, например плуги, могут иметь опорные колёса, регулирующие глубину обработки почвы, но на них передается лишь незначительная доля веса. По размещению навесной машины относительно трактора различают фронтальную, центральную, боковую, заднюю и комбинированную навеску.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 xml:space="preserve">При фронтальной навеске </w:t>
      </w:r>
      <w:proofErr w:type="spellStart"/>
      <w:r w:rsidRPr="000919BD">
        <w:rPr>
          <w:color w:val="000000"/>
          <w:sz w:val="28"/>
          <w:szCs w:val="28"/>
        </w:rPr>
        <w:t>агрегатируемая</w:t>
      </w:r>
      <w:proofErr w:type="spellEnd"/>
      <w:r w:rsidRPr="000919BD">
        <w:rPr>
          <w:color w:val="000000"/>
          <w:sz w:val="28"/>
          <w:szCs w:val="28"/>
        </w:rPr>
        <w:t xml:space="preserve"> машина или орудие размещаются впереди трактора, например бульдозерный отвал, валковая жатка, кусторез, фронтальный погрузчик.</w:t>
      </w:r>
    </w:p>
    <w:p w:rsidR="000919BD" w:rsidRPr="000919BD" w:rsidRDefault="000919BD" w:rsidP="000919BD">
      <w:pPr>
        <w:shd w:val="clear" w:color="auto" w:fill="F9F9F9"/>
        <w:spacing w:line="360" w:lineRule="atLeast"/>
        <w:ind w:left="-1418" w:firstLine="1418"/>
        <w:jc w:val="center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noProof/>
          <w:color w:val="0B0080"/>
          <w:sz w:val="28"/>
          <w:szCs w:val="28"/>
        </w:rPr>
        <w:lastRenderedPageBreak/>
        <w:drawing>
          <wp:inline distT="0" distB="0" distL="0" distR="0">
            <wp:extent cx="2095500" cy="1771650"/>
            <wp:effectExtent l="19050" t="0" r="0" b="0"/>
            <wp:docPr id="141" name="Рисунок 141" descr="http://upload.wikimedia.org/wikipedia/commons/thumb/6/6e/Fendt_207_V.jpg/220px-Fendt_207_V.jpg">
              <a:hlinkClick xmlns:a="http://schemas.openxmlformats.org/drawingml/2006/main" r:id="rId1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ttp://upload.wikimedia.org/wikipedia/commons/thumb/6/6e/Fendt_207_V.jpg/220px-Fendt_207_V.jpg">
                      <a:hlinkClick r:id="rId1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9BD" w:rsidRPr="000919BD" w:rsidRDefault="000919BD" w:rsidP="000919BD">
      <w:pPr>
        <w:shd w:val="clear" w:color="auto" w:fill="F9F9F9"/>
        <w:spacing w:line="336" w:lineRule="atLeast"/>
        <w:ind w:left="-1418" w:firstLine="1418"/>
        <w:rPr>
          <w:rFonts w:cs="Times New Roman"/>
          <w:color w:val="000000"/>
          <w:sz w:val="28"/>
          <w:szCs w:val="28"/>
        </w:rPr>
      </w:pPr>
    </w:p>
    <w:p w:rsidR="000919BD" w:rsidRPr="000919BD" w:rsidRDefault="000919BD" w:rsidP="000919BD">
      <w:pPr>
        <w:shd w:val="clear" w:color="auto" w:fill="F9F9F9"/>
        <w:spacing w:line="336" w:lineRule="atLeast"/>
        <w:ind w:left="-1418" w:firstLine="1418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color w:val="000000"/>
          <w:sz w:val="28"/>
          <w:szCs w:val="28"/>
        </w:rPr>
        <w:t>Фронтально навешенная коммунальная машина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 xml:space="preserve">При центральной навеске </w:t>
      </w:r>
      <w:proofErr w:type="spellStart"/>
      <w:r w:rsidRPr="000919BD">
        <w:rPr>
          <w:color w:val="000000"/>
          <w:sz w:val="28"/>
          <w:szCs w:val="28"/>
        </w:rPr>
        <w:t>агрегатируемая</w:t>
      </w:r>
      <w:proofErr w:type="spellEnd"/>
      <w:r w:rsidRPr="000919BD">
        <w:rPr>
          <w:color w:val="000000"/>
          <w:sz w:val="28"/>
          <w:szCs w:val="28"/>
        </w:rPr>
        <w:t xml:space="preserve"> машина размещается под остовом трактора. Это может </w:t>
      </w:r>
      <w:proofErr w:type="gramStart"/>
      <w:r w:rsidRPr="000919BD">
        <w:rPr>
          <w:color w:val="000000"/>
          <w:sz w:val="28"/>
          <w:szCs w:val="28"/>
        </w:rPr>
        <w:t>быть</w:t>
      </w:r>
      <w:proofErr w:type="gramEnd"/>
      <w:r w:rsidRPr="000919BD">
        <w:rPr>
          <w:color w:val="000000"/>
          <w:sz w:val="28"/>
          <w:szCs w:val="28"/>
        </w:rPr>
        <w:t xml:space="preserve"> например культиватор, фреза для удаления асфальта, оборудование для нанесения дорожной разметки, насосная установка.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 xml:space="preserve">При боковой навеске </w:t>
      </w:r>
      <w:proofErr w:type="spellStart"/>
      <w:r w:rsidRPr="000919BD">
        <w:rPr>
          <w:color w:val="000000"/>
          <w:sz w:val="28"/>
          <w:szCs w:val="28"/>
        </w:rPr>
        <w:t>агрегатируемая</w:t>
      </w:r>
      <w:proofErr w:type="spellEnd"/>
      <w:r w:rsidRPr="000919BD">
        <w:rPr>
          <w:color w:val="000000"/>
          <w:sz w:val="28"/>
          <w:szCs w:val="28"/>
        </w:rPr>
        <w:t xml:space="preserve"> машина размещается сбоку трактора. Это может быть косилка, опрыскиватель,</w:t>
      </w:r>
      <w:r w:rsidRPr="000919BD">
        <w:rPr>
          <w:rStyle w:val="apple-converted-space"/>
          <w:color w:val="000000"/>
          <w:sz w:val="28"/>
          <w:szCs w:val="28"/>
        </w:rPr>
        <w:t> </w:t>
      </w:r>
      <w:proofErr w:type="spellStart"/>
      <w:r w:rsidR="00020DF6" w:rsidRPr="000919BD">
        <w:rPr>
          <w:sz w:val="28"/>
          <w:szCs w:val="28"/>
        </w:rPr>
        <w:fldChar w:fldCharType="begin"/>
      </w:r>
      <w:r w:rsidRPr="000919BD">
        <w:rPr>
          <w:sz w:val="28"/>
          <w:szCs w:val="28"/>
        </w:rPr>
        <w:instrText>HYPERLINK "http://ru.wikipedia.org/wiki/%D0%9A%D0%B0%D0%BD%D0%B0%D0%BB%D0%BE%D0%BA%D0%BE%D0%BF%D0%B0%D1%82%D0%B5%D0%BB%D1%8C" \o "Каналокопатель"</w:instrText>
      </w:r>
      <w:r w:rsidR="00020DF6" w:rsidRPr="000919BD">
        <w:rPr>
          <w:sz w:val="28"/>
          <w:szCs w:val="28"/>
        </w:rPr>
        <w:fldChar w:fldCharType="separate"/>
      </w:r>
      <w:r w:rsidRPr="000919BD">
        <w:rPr>
          <w:rStyle w:val="a4"/>
          <w:color w:val="0B0080"/>
          <w:sz w:val="28"/>
          <w:szCs w:val="28"/>
        </w:rPr>
        <w:t>каналокопатель</w:t>
      </w:r>
      <w:proofErr w:type="spellEnd"/>
      <w:r w:rsidR="00020DF6" w:rsidRPr="000919BD">
        <w:rPr>
          <w:sz w:val="28"/>
          <w:szCs w:val="28"/>
        </w:rPr>
        <w:fldChar w:fldCharType="end"/>
      </w:r>
      <w:r w:rsidRPr="000919BD">
        <w:rPr>
          <w:color w:val="000000"/>
          <w:sz w:val="28"/>
          <w:szCs w:val="28"/>
        </w:rPr>
        <w:t>.</w:t>
      </w:r>
    </w:p>
    <w:p w:rsidR="000919BD" w:rsidRPr="000919BD" w:rsidRDefault="000919BD" w:rsidP="000919BD">
      <w:pPr>
        <w:shd w:val="clear" w:color="auto" w:fill="F9F9F9"/>
        <w:spacing w:line="360" w:lineRule="atLeast"/>
        <w:ind w:left="-1418" w:firstLine="1418"/>
        <w:jc w:val="center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noProof/>
          <w:color w:val="0B0080"/>
          <w:sz w:val="28"/>
          <w:szCs w:val="28"/>
        </w:rPr>
        <w:drawing>
          <wp:inline distT="0" distB="0" distL="0" distR="0">
            <wp:extent cx="2095500" cy="1571625"/>
            <wp:effectExtent l="19050" t="0" r="0" b="0"/>
            <wp:docPr id="143" name="Рисунок 143" descr="http://upload.wikimedia.org/wikipedia/commons/thumb/9/99/Fendt_DieselrossF20G_20PS_1952.JPG/220px-Fendt_DieselrossF20G_20PS_1952.JPG">
              <a:hlinkClick xmlns:a="http://schemas.openxmlformats.org/drawingml/2006/main" r:id="rId1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http://upload.wikimedia.org/wikipedia/commons/thumb/9/99/Fendt_DieselrossF20G_20PS_1952.JPG/220px-Fendt_DieselrossF20G_20PS_1952.JPG">
                      <a:hlinkClick r:id="rId1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9BD" w:rsidRPr="000919BD" w:rsidRDefault="000919BD" w:rsidP="000919BD">
      <w:pPr>
        <w:shd w:val="clear" w:color="auto" w:fill="F9F9F9"/>
        <w:spacing w:line="336" w:lineRule="atLeast"/>
        <w:ind w:left="-1418" w:firstLine="1418"/>
        <w:rPr>
          <w:rFonts w:cs="Times New Roman"/>
          <w:color w:val="000000"/>
          <w:sz w:val="28"/>
          <w:szCs w:val="28"/>
        </w:rPr>
      </w:pPr>
    </w:p>
    <w:p w:rsidR="000919BD" w:rsidRPr="000919BD" w:rsidRDefault="000919BD" w:rsidP="000919BD">
      <w:pPr>
        <w:shd w:val="clear" w:color="auto" w:fill="F9F9F9"/>
        <w:spacing w:line="336" w:lineRule="atLeast"/>
        <w:ind w:left="-1418" w:firstLine="1418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color w:val="000000"/>
          <w:sz w:val="28"/>
          <w:szCs w:val="28"/>
        </w:rPr>
        <w:t>Боковая навеска косилки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 xml:space="preserve">При задней навеске </w:t>
      </w:r>
      <w:proofErr w:type="spellStart"/>
      <w:r w:rsidRPr="000919BD">
        <w:rPr>
          <w:color w:val="000000"/>
          <w:sz w:val="28"/>
          <w:szCs w:val="28"/>
        </w:rPr>
        <w:t>агрегатируемая</w:t>
      </w:r>
      <w:proofErr w:type="spellEnd"/>
      <w:r w:rsidRPr="000919BD">
        <w:rPr>
          <w:color w:val="000000"/>
          <w:sz w:val="28"/>
          <w:szCs w:val="28"/>
        </w:rPr>
        <w:t xml:space="preserve"> машина размещается сзади трактора. Это может быть плуг, борона, сеялка.</w:t>
      </w:r>
    </w:p>
    <w:p w:rsidR="000919BD" w:rsidRPr="000919BD" w:rsidRDefault="000919BD" w:rsidP="000919BD">
      <w:pPr>
        <w:shd w:val="clear" w:color="auto" w:fill="F9F9F9"/>
        <w:spacing w:line="360" w:lineRule="atLeast"/>
        <w:ind w:left="-1418" w:firstLine="1418"/>
        <w:jc w:val="center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noProof/>
          <w:color w:val="0B0080"/>
          <w:sz w:val="28"/>
          <w:szCs w:val="28"/>
        </w:rPr>
        <w:drawing>
          <wp:inline distT="0" distB="0" distL="0" distR="0">
            <wp:extent cx="2095500" cy="1123950"/>
            <wp:effectExtent l="19050" t="0" r="0" b="0"/>
            <wp:docPr id="145" name="Рисунок 145" descr="http://upload.wikimedia.org/wikipedia/commons/thumb/5/54/NewHolland_TM135.jpg/220px-NewHolland_TM135.jpg">
              <a:hlinkClick xmlns:a="http://schemas.openxmlformats.org/drawingml/2006/main" r:id="rId1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ttp://upload.wikimedia.org/wikipedia/commons/thumb/5/54/NewHolland_TM135.jpg/220px-NewHolland_TM135.jpg">
                      <a:hlinkClick r:id="rId1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9BD" w:rsidRPr="000919BD" w:rsidRDefault="000919BD" w:rsidP="000919BD">
      <w:pPr>
        <w:shd w:val="clear" w:color="auto" w:fill="F9F9F9"/>
        <w:spacing w:line="336" w:lineRule="atLeast"/>
        <w:ind w:left="-1418" w:firstLine="1418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color w:val="000000"/>
          <w:sz w:val="28"/>
          <w:szCs w:val="28"/>
        </w:rPr>
        <w:t>Почвообрабатывающая машина, навешенная сзади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 xml:space="preserve">Ряд машин имеют комбинированную навеску. </w:t>
      </w:r>
      <w:proofErr w:type="gramStart"/>
      <w:r w:rsidRPr="000919BD">
        <w:rPr>
          <w:color w:val="000000"/>
          <w:sz w:val="28"/>
          <w:szCs w:val="28"/>
        </w:rPr>
        <w:t>Например</w:t>
      </w:r>
      <w:proofErr w:type="gramEnd"/>
      <w:r w:rsidRPr="000919BD">
        <w:rPr>
          <w:color w:val="000000"/>
          <w:sz w:val="28"/>
          <w:szCs w:val="28"/>
        </w:rPr>
        <w:t xml:space="preserve"> спереди трактора устанавливается бульдозерный отвал, а сзади экскаваторное оборудование. Комбинированную навеску также имеют опрыскиватели: консоли с распылителями устанавливаются спереди и с боков трактора, насос </w:t>
      </w:r>
      <w:proofErr w:type="gramStart"/>
      <w:r w:rsidRPr="000919BD">
        <w:rPr>
          <w:color w:val="000000"/>
          <w:sz w:val="28"/>
          <w:szCs w:val="28"/>
        </w:rPr>
        <w:t>снизу</w:t>
      </w:r>
      <w:proofErr w:type="gramEnd"/>
      <w:r w:rsidRPr="000919BD">
        <w:rPr>
          <w:color w:val="000000"/>
          <w:sz w:val="28"/>
          <w:szCs w:val="28"/>
        </w:rPr>
        <w:t xml:space="preserve"> а бак для ядохимикатов сзади.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 xml:space="preserve">Полунавесные (полуприцепные) машины имеют свою ходовую часть, воспринимающую значительную долю веса машины. Оставшаяся доля веса передается на ходовую часть трактора. Примерами полунавесных машин могут быть одноосные </w:t>
      </w:r>
      <w:r w:rsidRPr="000919BD">
        <w:rPr>
          <w:color w:val="000000"/>
          <w:sz w:val="28"/>
          <w:szCs w:val="28"/>
        </w:rPr>
        <w:lastRenderedPageBreak/>
        <w:t xml:space="preserve">прицепы, пресс-подборщики, одноосные прицепные комбайны. Обычно полуприцепные машины </w:t>
      </w:r>
      <w:proofErr w:type="spellStart"/>
      <w:r w:rsidRPr="000919BD">
        <w:rPr>
          <w:color w:val="000000"/>
          <w:sz w:val="28"/>
          <w:szCs w:val="28"/>
        </w:rPr>
        <w:t>агрегатируются</w:t>
      </w:r>
      <w:proofErr w:type="spellEnd"/>
      <w:r w:rsidRPr="000919BD">
        <w:rPr>
          <w:color w:val="000000"/>
          <w:sz w:val="28"/>
          <w:szCs w:val="28"/>
        </w:rPr>
        <w:t xml:space="preserve"> сзади трактора, но встречаются и </w:t>
      </w:r>
      <w:proofErr w:type="spellStart"/>
      <w:r w:rsidRPr="000919BD">
        <w:rPr>
          <w:color w:val="000000"/>
          <w:sz w:val="28"/>
          <w:szCs w:val="28"/>
        </w:rPr>
        <w:t>агрегатируемые</w:t>
      </w:r>
      <w:proofErr w:type="spellEnd"/>
      <w:r w:rsidRPr="000919BD">
        <w:rPr>
          <w:color w:val="000000"/>
          <w:sz w:val="28"/>
          <w:szCs w:val="28"/>
        </w:rPr>
        <w:t xml:space="preserve"> спереди машины, например тракторные </w:t>
      </w:r>
      <w:proofErr w:type="spellStart"/>
      <w:r w:rsidRPr="000919BD">
        <w:rPr>
          <w:color w:val="000000"/>
          <w:sz w:val="28"/>
          <w:szCs w:val="28"/>
        </w:rPr>
        <w:t>асфальтоукладчики</w:t>
      </w:r>
      <w:proofErr w:type="spellEnd"/>
      <w:r w:rsidRPr="000919BD">
        <w:rPr>
          <w:color w:val="000000"/>
          <w:sz w:val="28"/>
          <w:szCs w:val="28"/>
        </w:rPr>
        <w:t xml:space="preserve"> или погрузчики корнеплодов.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>Прицепные машины имеют свою ходовую часть, полностью воспринимающую их вес. Такие машины нагружают трактор только тяговым усилием. Примерами прицепных машин являются двухосные прицепы, скреперы, фуражиры, волокуши.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 xml:space="preserve">Существует также способ </w:t>
      </w:r>
      <w:proofErr w:type="spellStart"/>
      <w:r w:rsidRPr="000919BD">
        <w:rPr>
          <w:color w:val="000000"/>
          <w:sz w:val="28"/>
          <w:szCs w:val="28"/>
        </w:rPr>
        <w:t>агрегатирования</w:t>
      </w:r>
      <w:proofErr w:type="spellEnd"/>
      <w:r w:rsidRPr="000919BD">
        <w:rPr>
          <w:color w:val="000000"/>
          <w:sz w:val="28"/>
          <w:szCs w:val="28"/>
        </w:rPr>
        <w:t xml:space="preserve">, при котором трактор с демонтированными элементами ходовой части устанавливается на </w:t>
      </w:r>
      <w:proofErr w:type="spellStart"/>
      <w:r w:rsidRPr="000919BD">
        <w:rPr>
          <w:color w:val="000000"/>
          <w:sz w:val="28"/>
          <w:szCs w:val="28"/>
        </w:rPr>
        <w:t>агрегатируемую</w:t>
      </w:r>
      <w:proofErr w:type="spellEnd"/>
      <w:r w:rsidRPr="000919BD">
        <w:rPr>
          <w:color w:val="000000"/>
          <w:sz w:val="28"/>
          <w:szCs w:val="28"/>
        </w:rPr>
        <w:t xml:space="preserve"> машину. При этом ходовая часть машины соединяется механическими передачами с выходными валами ведущих мостов трактора. Примером может быть свеклоуборочный комбайн «Славутич», </w:t>
      </w:r>
      <w:proofErr w:type="spellStart"/>
      <w:r w:rsidRPr="000919BD">
        <w:rPr>
          <w:color w:val="000000"/>
          <w:sz w:val="28"/>
          <w:szCs w:val="28"/>
        </w:rPr>
        <w:t>агрегатируемый</w:t>
      </w:r>
      <w:proofErr w:type="spellEnd"/>
      <w:r w:rsidRPr="000919BD">
        <w:rPr>
          <w:color w:val="000000"/>
          <w:sz w:val="28"/>
          <w:szCs w:val="28"/>
        </w:rPr>
        <w:t xml:space="preserve"> с трактором МТЗ, а также, выпускаемый</w:t>
      </w:r>
      <w:r w:rsidRPr="000919BD">
        <w:rPr>
          <w:rStyle w:val="apple-converted-space"/>
          <w:color w:val="000000"/>
          <w:sz w:val="28"/>
          <w:szCs w:val="28"/>
        </w:rPr>
        <w:t> </w:t>
      </w:r>
      <w:hyperlink r:id="rId152" w:tooltip="Окская судоверфь (страница отсутствует)" w:history="1">
        <w:r w:rsidRPr="000919BD">
          <w:rPr>
            <w:rStyle w:val="a4"/>
            <w:color w:val="A55858"/>
            <w:sz w:val="28"/>
            <w:szCs w:val="28"/>
          </w:rPr>
          <w:t>Окской судоверфью</w:t>
        </w:r>
      </w:hyperlink>
      <w:r w:rsidRPr="000919BD">
        <w:rPr>
          <w:color w:val="000000"/>
          <w:sz w:val="28"/>
          <w:szCs w:val="28"/>
        </w:rPr>
        <w:t>, малый речной паром с гребными колёсами, привод которых осуществляется от ведущих звездочек трактора ДТ-75, установленного на понтоне парома.</w:t>
      </w:r>
    </w:p>
    <w:p w:rsidR="000919BD" w:rsidRPr="000919BD" w:rsidRDefault="000919BD" w:rsidP="000919BD">
      <w:pPr>
        <w:shd w:val="clear" w:color="auto" w:fill="F9F9F9"/>
        <w:spacing w:line="360" w:lineRule="atLeast"/>
        <w:ind w:left="-1418" w:firstLine="1418"/>
        <w:jc w:val="center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noProof/>
          <w:color w:val="0B0080"/>
          <w:sz w:val="28"/>
          <w:szCs w:val="28"/>
        </w:rPr>
        <w:drawing>
          <wp:inline distT="0" distB="0" distL="0" distR="0">
            <wp:extent cx="2095500" cy="1571625"/>
            <wp:effectExtent l="19050" t="0" r="0" b="0"/>
            <wp:docPr id="147" name="Рисунок 147" descr="http://upload.wikimedia.org/wikipedia/commons/thumb/6/6e/Murom-na-pereprave-cherez-oku.JPG/220px-Murom-na-pereprave-cherez-oku.JPG">
              <a:hlinkClick xmlns:a="http://schemas.openxmlformats.org/drawingml/2006/main" r:id="rId1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http://upload.wikimedia.org/wikipedia/commons/thumb/6/6e/Murom-na-pereprave-cherez-oku.JPG/220px-Murom-na-pereprave-cherez-oku.JPG">
                      <a:hlinkClick r:id="rId1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9BD" w:rsidRPr="000919BD" w:rsidRDefault="000919BD" w:rsidP="000919BD">
      <w:pPr>
        <w:shd w:val="clear" w:color="auto" w:fill="F9F9F9"/>
        <w:spacing w:line="336" w:lineRule="atLeast"/>
        <w:ind w:left="-1418" w:firstLine="1418"/>
        <w:rPr>
          <w:rFonts w:cs="Times New Roman"/>
          <w:color w:val="000000"/>
          <w:sz w:val="28"/>
          <w:szCs w:val="28"/>
        </w:rPr>
      </w:pPr>
    </w:p>
    <w:p w:rsidR="000919BD" w:rsidRPr="000919BD" w:rsidRDefault="000919BD" w:rsidP="000919BD">
      <w:pPr>
        <w:shd w:val="clear" w:color="auto" w:fill="F9F9F9"/>
        <w:spacing w:line="336" w:lineRule="atLeast"/>
        <w:ind w:left="-1418" w:firstLine="1418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color w:val="000000"/>
          <w:sz w:val="28"/>
          <w:szCs w:val="28"/>
        </w:rPr>
        <w:t>Малый речной паром с гребными колёсами. В качестве силовой установки использован трактор ДТ-75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 xml:space="preserve">В состав системы </w:t>
      </w:r>
      <w:proofErr w:type="spellStart"/>
      <w:r w:rsidRPr="000919BD">
        <w:rPr>
          <w:color w:val="000000"/>
          <w:sz w:val="28"/>
          <w:szCs w:val="28"/>
        </w:rPr>
        <w:t>агрегатирования</w:t>
      </w:r>
      <w:proofErr w:type="spellEnd"/>
      <w:r w:rsidRPr="000919BD">
        <w:rPr>
          <w:color w:val="000000"/>
          <w:sz w:val="28"/>
          <w:szCs w:val="28"/>
        </w:rPr>
        <w:t xml:space="preserve"> входят навесная система, предназначенная для соединения трактора с навесными машинами и управления их положением, прицепные устройства — для буксировки прицепных машин и система отбора мощности для привода рабочих органов </w:t>
      </w:r>
      <w:proofErr w:type="spellStart"/>
      <w:r w:rsidRPr="000919BD">
        <w:rPr>
          <w:color w:val="000000"/>
          <w:sz w:val="28"/>
          <w:szCs w:val="28"/>
        </w:rPr>
        <w:t>агрегатируемых</w:t>
      </w:r>
      <w:proofErr w:type="spellEnd"/>
      <w:r w:rsidRPr="000919BD">
        <w:rPr>
          <w:color w:val="000000"/>
          <w:sz w:val="28"/>
          <w:szCs w:val="28"/>
        </w:rPr>
        <w:t xml:space="preserve"> машин минуя ходовую часть.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</w:p>
    <w:p w:rsidR="000919BD" w:rsidRPr="000919BD" w:rsidRDefault="000919BD" w:rsidP="000919BD">
      <w:pPr>
        <w:pStyle w:val="3"/>
        <w:shd w:val="clear" w:color="auto" w:fill="FFFFFF"/>
        <w:spacing w:before="0" w:after="72" w:line="360" w:lineRule="atLeast"/>
        <w:ind w:left="-1418" w:firstLine="1418"/>
        <w:rPr>
          <w:rFonts w:ascii="Times New Roman" w:hAnsi="Times New Roman" w:cs="Times New Roman"/>
          <w:color w:val="000000"/>
          <w:sz w:val="28"/>
          <w:szCs w:val="28"/>
        </w:rPr>
      </w:pPr>
      <w:r w:rsidRPr="000919BD">
        <w:rPr>
          <w:rStyle w:val="mw-headline"/>
          <w:rFonts w:ascii="Times New Roman" w:hAnsi="Times New Roman" w:cs="Times New Roman"/>
          <w:color w:val="000000"/>
          <w:sz w:val="28"/>
          <w:szCs w:val="28"/>
        </w:rPr>
        <w:t>Навесная система</w:t>
      </w:r>
      <w:r w:rsidRPr="000919BD">
        <w:rPr>
          <w:rStyle w:val="mw-editsection-bracket"/>
          <w:rFonts w:ascii="Times New Roman" w:hAnsi="Times New Roman" w:cs="Times New Roman"/>
          <w:b w:val="0"/>
          <w:bCs w:val="0"/>
          <w:color w:val="555555"/>
          <w:sz w:val="28"/>
          <w:szCs w:val="28"/>
        </w:rPr>
        <w:t xml:space="preserve"> 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 xml:space="preserve">Навесная система воспринимает вес и другие силы, создаваемые навесной машиной и обеспечивает управление ее положением. Навесные системы современных тракторов имеют гидравлический привод и часто называются </w:t>
      </w:r>
      <w:proofErr w:type="spellStart"/>
      <w:r w:rsidRPr="000919BD">
        <w:rPr>
          <w:color w:val="000000"/>
          <w:sz w:val="28"/>
          <w:szCs w:val="28"/>
        </w:rPr>
        <w:t>гидронавесными</w:t>
      </w:r>
      <w:proofErr w:type="spellEnd"/>
      <w:r w:rsidRPr="000919BD">
        <w:rPr>
          <w:color w:val="000000"/>
          <w:sz w:val="28"/>
          <w:szCs w:val="28"/>
        </w:rPr>
        <w:t>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 xml:space="preserve">Задняя навесная система сельскохозяйственного </w:t>
      </w:r>
      <w:proofErr w:type="gramStart"/>
      <w:r w:rsidRPr="000919BD">
        <w:rPr>
          <w:color w:val="000000"/>
          <w:sz w:val="28"/>
          <w:szCs w:val="28"/>
        </w:rPr>
        <w:t>трактора</w:t>
      </w:r>
      <w:proofErr w:type="gramEnd"/>
      <w:r w:rsidRPr="000919BD">
        <w:rPr>
          <w:color w:val="000000"/>
          <w:sz w:val="28"/>
          <w:szCs w:val="28"/>
        </w:rPr>
        <w:t xml:space="preserve"> как правило имеет многозвенный рычажный механизм с унифицированными точками крепления. Такой механизм состоит из двух нижних продольных тяг, шарнирно прикрепленных к остову трактора, одного или двух верхних рычагов, связанных вертикальными тягами </w:t>
      </w:r>
      <w:r w:rsidRPr="000919BD">
        <w:rPr>
          <w:color w:val="000000"/>
          <w:sz w:val="28"/>
          <w:szCs w:val="28"/>
        </w:rPr>
        <w:lastRenderedPageBreak/>
        <w:t>регулируемой длины с нижними продольными тягами, гидроцилиндра, связанного с верхними тягами и кронштейн крепления центральной тяги.</w:t>
      </w:r>
    </w:p>
    <w:p w:rsidR="000919BD" w:rsidRPr="000919BD" w:rsidRDefault="000919BD" w:rsidP="000919BD">
      <w:pPr>
        <w:shd w:val="clear" w:color="auto" w:fill="F9F9F9"/>
        <w:spacing w:line="360" w:lineRule="atLeast"/>
        <w:ind w:left="-1418" w:firstLine="1418"/>
        <w:jc w:val="center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noProof/>
          <w:color w:val="0B0080"/>
          <w:sz w:val="28"/>
          <w:szCs w:val="28"/>
        </w:rPr>
        <w:drawing>
          <wp:inline distT="0" distB="0" distL="0" distR="0">
            <wp:extent cx="2095500" cy="1666875"/>
            <wp:effectExtent l="19050" t="0" r="0" b="0"/>
            <wp:docPr id="149" name="Рисунок 149" descr="http://upload.wikimedia.org/wikipedia/commons/thumb/7/77/Traktor_R%C3%BCckansicht.jpg/220px-Traktor_R%C3%BCckansicht.jpg">
              <a:hlinkClick xmlns:a="http://schemas.openxmlformats.org/drawingml/2006/main" r:id="rId1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http://upload.wikimedia.org/wikipedia/commons/thumb/7/77/Traktor_R%C3%BCckansicht.jpg/220px-Traktor_R%C3%BCckansicht.jpg">
                      <a:hlinkClick r:id="rId1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9BD" w:rsidRPr="000919BD" w:rsidRDefault="000919BD" w:rsidP="000919BD">
      <w:pPr>
        <w:shd w:val="clear" w:color="auto" w:fill="F9F9F9"/>
        <w:spacing w:line="336" w:lineRule="atLeast"/>
        <w:ind w:left="-1418" w:firstLine="1418"/>
        <w:rPr>
          <w:rFonts w:cs="Times New Roman"/>
          <w:color w:val="000000"/>
          <w:sz w:val="28"/>
          <w:szCs w:val="28"/>
        </w:rPr>
      </w:pPr>
    </w:p>
    <w:p w:rsidR="000919BD" w:rsidRPr="000919BD" w:rsidRDefault="000919BD" w:rsidP="000919BD">
      <w:pPr>
        <w:shd w:val="clear" w:color="auto" w:fill="F9F9F9"/>
        <w:spacing w:line="336" w:lineRule="atLeast"/>
        <w:ind w:left="-1418" w:firstLine="1418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color w:val="000000"/>
          <w:sz w:val="28"/>
          <w:szCs w:val="28"/>
        </w:rPr>
        <w:t>Задняя навесная система сельскохозяйственного трактора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 xml:space="preserve">При навешивании машины на такой механизм два ее нижних шарнира соединяются с соответствующими шарнирами нижних тяг, а верхний шарнир через центральную тягу с кронштейном. Кинематика перемещения навесной машины задается длиной и точкой присоединения центральной тяги. Такой механизм позволяет </w:t>
      </w:r>
      <w:proofErr w:type="spellStart"/>
      <w:r w:rsidRPr="000919BD">
        <w:rPr>
          <w:color w:val="000000"/>
          <w:sz w:val="28"/>
          <w:szCs w:val="28"/>
        </w:rPr>
        <w:t>агрегатировать</w:t>
      </w:r>
      <w:proofErr w:type="spellEnd"/>
      <w:r w:rsidRPr="000919BD">
        <w:rPr>
          <w:color w:val="000000"/>
          <w:sz w:val="28"/>
          <w:szCs w:val="28"/>
        </w:rPr>
        <w:t xml:space="preserve"> </w:t>
      </w:r>
      <w:proofErr w:type="gramStart"/>
      <w:r w:rsidRPr="000919BD">
        <w:rPr>
          <w:color w:val="000000"/>
          <w:sz w:val="28"/>
          <w:szCs w:val="28"/>
        </w:rPr>
        <w:t>трактор</w:t>
      </w:r>
      <w:proofErr w:type="gramEnd"/>
      <w:r w:rsidRPr="000919BD">
        <w:rPr>
          <w:color w:val="000000"/>
          <w:sz w:val="28"/>
          <w:szCs w:val="28"/>
        </w:rPr>
        <w:t xml:space="preserve"> с широким спектром почвообрабатывающих орудий обеспечивая высотное, силовое и позиционное регулирование глубины обработки почвы. Современные сельскохозяйственные тракторы оборудуются механизмом автоматической сцепки с навесными машинами.</w:t>
      </w:r>
    </w:p>
    <w:p w:rsidR="000919BD" w:rsidRPr="000919BD" w:rsidRDefault="000919BD" w:rsidP="000919BD">
      <w:pPr>
        <w:shd w:val="clear" w:color="auto" w:fill="F9F9F9"/>
        <w:spacing w:line="360" w:lineRule="atLeast"/>
        <w:ind w:left="-1418" w:firstLine="1418"/>
        <w:jc w:val="center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noProof/>
          <w:color w:val="0B0080"/>
          <w:sz w:val="28"/>
          <w:szCs w:val="28"/>
        </w:rPr>
        <w:drawing>
          <wp:inline distT="0" distB="0" distL="0" distR="0">
            <wp:extent cx="2381250" cy="1590675"/>
            <wp:effectExtent l="19050" t="0" r="0" b="0"/>
            <wp:docPr id="151" name="Рисунок 151" descr="http://upload.wikimedia.org/wikipedia/commons/thumb/b/b2/Case_933.jpg/250px-Case_933.jpg">
              <a:hlinkClick xmlns:a="http://schemas.openxmlformats.org/drawingml/2006/main" r:id="rId15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http://upload.wikimedia.org/wikipedia/commons/thumb/b/b2/Case_933.jpg/250px-Case_933.jpg">
                      <a:hlinkClick r:id="rId15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9BD" w:rsidRPr="000919BD" w:rsidRDefault="000919BD" w:rsidP="000919BD">
      <w:pPr>
        <w:shd w:val="clear" w:color="auto" w:fill="F9F9F9"/>
        <w:spacing w:line="336" w:lineRule="atLeast"/>
        <w:ind w:left="-1418" w:firstLine="1418"/>
        <w:rPr>
          <w:rFonts w:cs="Times New Roman"/>
          <w:color w:val="000000"/>
          <w:sz w:val="28"/>
          <w:szCs w:val="28"/>
        </w:rPr>
      </w:pPr>
    </w:p>
    <w:p w:rsidR="000919BD" w:rsidRPr="000919BD" w:rsidRDefault="000919BD" w:rsidP="000919BD">
      <w:pPr>
        <w:shd w:val="clear" w:color="auto" w:fill="F9F9F9"/>
        <w:spacing w:line="336" w:lineRule="atLeast"/>
        <w:ind w:left="-1418" w:firstLine="1418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color w:val="000000"/>
          <w:sz w:val="28"/>
          <w:szCs w:val="28"/>
        </w:rPr>
        <w:t>Фронтальная навесная система трактора CASE 933. Хорошо видны нижние тяги и центральная тяга. Красный треугольник, закрепленный на тягах — автосцепка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 xml:space="preserve">Задняя навесная система промышленных тракторов проще и представляет собой </w:t>
      </w:r>
      <w:proofErr w:type="spellStart"/>
      <w:r w:rsidRPr="000919BD">
        <w:rPr>
          <w:color w:val="000000"/>
          <w:sz w:val="28"/>
          <w:szCs w:val="28"/>
        </w:rPr>
        <w:t>однорычажный</w:t>
      </w:r>
      <w:proofErr w:type="spellEnd"/>
      <w:r w:rsidRPr="000919BD">
        <w:rPr>
          <w:color w:val="000000"/>
          <w:sz w:val="28"/>
          <w:szCs w:val="28"/>
        </w:rPr>
        <w:t xml:space="preserve"> механизм, обеспечивающий только высотное регулирование положения рабочего органа.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>Фронтальная навесная система сельскохозяйственного трактора (при ее наличии) конструктивно аналогична его задней навесной системе.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>Промышленные и некоторые сельскохозяйственные тракторы оснащаются фронтальной подъемно-навесной системой для работы с бульдозерным отвалом, погрузчиком и другими землеройными машинами. Подъемно-навесная система состоит из подъемной рамы и приводных гидроцилиндров.</w:t>
      </w:r>
    </w:p>
    <w:p w:rsidR="000919BD" w:rsidRPr="000919BD" w:rsidRDefault="000919BD" w:rsidP="000919BD">
      <w:pPr>
        <w:pStyle w:val="4"/>
        <w:shd w:val="clear" w:color="auto" w:fill="FFFFFF"/>
        <w:spacing w:before="0" w:beforeAutospacing="0" w:after="72" w:afterAutospacing="0" w:line="360" w:lineRule="atLeast"/>
        <w:ind w:left="-1418" w:firstLine="1418"/>
        <w:rPr>
          <w:color w:val="000000"/>
          <w:sz w:val="28"/>
          <w:szCs w:val="28"/>
        </w:rPr>
      </w:pPr>
      <w:proofErr w:type="gramStart"/>
      <w:r w:rsidRPr="000919BD">
        <w:rPr>
          <w:rStyle w:val="mw-headline"/>
          <w:color w:val="000000"/>
          <w:sz w:val="28"/>
          <w:szCs w:val="28"/>
        </w:rPr>
        <w:lastRenderedPageBreak/>
        <w:t>Гидропривод навесной системы</w:t>
      </w:r>
      <w:r w:rsidRPr="000919BD">
        <w:rPr>
          <w:rStyle w:val="mw-editsection-bracket"/>
          <w:bCs w:val="0"/>
          <w:color w:val="555555"/>
          <w:sz w:val="28"/>
          <w:szCs w:val="28"/>
        </w:rPr>
        <w:t>]</w:t>
      </w:r>
      <w:proofErr w:type="gramEnd"/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b/>
          <w:color w:val="000000"/>
          <w:sz w:val="28"/>
          <w:szCs w:val="28"/>
        </w:rPr>
        <w:t>Устройство и работа: масло из бака, где хранится и охлаждается, подаётся шестерённым</w:t>
      </w:r>
      <w:r w:rsidRPr="000919BD">
        <w:rPr>
          <w:color w:val="000000"/>
          <w:sz w:val="28"/>
          <w:szCs w:val="28"/>
        </w:rPr>
        <w:t xml:space="preserve"> насосом постоянной производительности в гидравлический распределитель, откуда направляется либо в гидроцилиндры/</w:t>
      </w:r>
      <w:proofErr w:type="spellStart"/>
      <w:r w:rsidRPr="000919BD">
        <w:rPr>
          <w:color w:val="000000"/>
          <w:sz w:val="28"/>
          <w:szCs w:val="28"/>
        </w:rPr>
        <w:t>гидромоторы</w:t>
      </w:r>
      <w:proofErr w:type="spellEnd"/>
      <w:r w:rsidRPr="000919BD">
        <w:rPr>
          <w:color w:val="000000"/>
          <w:sz w:val="28"/>
          <w:szCs w:val="28"/>
        </w:rPr>
        <w:t xml:space="preserve"> (с ограничением давления до 20-25 МПа), либо без давления обратно в бак (через фильтры и иногда - радиатор для охлаждения). Привод насоса - от двигателя, бывает отключаемым (для уменьшения износа в случае неиспользования или при утечке масла).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 xml:space="preserve">В российских и белорусских сельскохозяйственных тракторах применяется унифицированный (однотипный) </w:t>
      </w:r>
      <w:proofErr w:type="spellStart"/>
      <w:r w:rsidRPr="000919BD">
        <w:rPr>
          <w:color w:val="000000"/>
          <w:sz w:val="28"/>
          <w:szCs w:val="28"/>
        </w:rPr>
        <w:t>трёхсекционный</w:t>
      </w:r>
      <w:proofErr w:type="spellEnd"/>
      <w:r w:rsidRPr="000919BD">
        <w:rPr>
          <w:color w:val="000000"/>
          <w:sz w:val="28"/>
          <w:szCs w:val="28"/>
        </w:rPr>
        <w:t xml:space="preserve"> золотниковый распределитель. Каждая секция управляется </w:t>
      </w:r>
      <w:proofErr w:type="gramStart"/>
      <w:r w:rsidRPr="000919BD">
        <w:rPr>
          <w:color w:val="000000"/>
          <w:sz w:val="28"/>
          <w:szCs w:val="28"/>
        </w:rPr>
        <w:t>отдельным рычагом, выведенным в кабину и имеет</w:t>
      </w:r>
      <w:proofErr w:type="gramEnd"/>
      <w:r w:rsidRPr="000919BD">
        <w:rPr>
          <w:color w:val="000000"/>
          <w:sz w:val="28"/>
          <w:szCs w:val="28"/>
        </w:rPr>
        <w:t xml:space="preserve"> четыре положения (по линии):</w:t>
      </w:r>
    </w:p>
    <w:p w:rsidR="000919BD" w:rsidRPr="000919BD" w:rsidRDefault="000919BD" w:rsidP="000919BD">
      <w:pPr>
        <w:widowControl/>
        <w:numPr>
          <w:ilvl w:val="0"/>
          <w:numId w:val="15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b/>
          <w:bCs/>
          <w:color w:val="000000"/>
          <w:sz w:val="28"/>
          <w:szCs w:val="28"/>
        </w:rPr>
        <w:t>подъём</w:t>
      </w:r>
      <w:r w:rsidRPr="000919BD">
        <w:rPr>
          <w:rStyle w:val="apple-converted-space"/>
          <w:rFonts w:cs="Times New Roman"/>
          <w:color w:val="000000"/>
          <w:sz w:val="28"/>
          <w:szCs w:val="28"/>
        </w:rPr>
        <w:t> </w:t>
      </w:r>
      <w:r w:rsidRPr="000919BD">
        <w:rPr>
          <w:rFonts w:cs="Times New Roman"/>
          <w:color w:val="000000"/>
          <w:sz w:val="28"/>
          <w:szCs w:val="28"/>
        </w:rPr>
        <w:t>- рычаг вверх (или вперёд) от "</w:t>
      </w:r>
      <w:proofErr w:type="spellStart"/>
      <w:r w:rsidRPr="000919BD">
        <w:rPr>
          <w:rFonts w:cs="Times New Roman"/>
          <w:color w:val="000000"/>
          <w:sz w:val="28"/>
          <w:szCs w:val="28"/>
        </w:rPr>
        <w:t>нейтрали</w:t>
      </w:r>
      <w:proofErr w:type="spellEnd"/>
      <w:r w:rsidRPr="000919BD">
        <w:rPr>
          <w:rFonts w:cs="Times New Roman"/>
          <w:color w:val="000000"/>
          <w:sz w:val="28"/>
          <w:szCs w:val="28"/>
        </w:rPr>
        <w:t>" - вход от насоса соединён с верхним выводным каналом, нижний выводной канал соединён с выходом в бак - орудие поднимается; положение рычага может фиксироваться распределителем - автоматический возврат в "</w:t>
      </w:r>
      <w:proofErr w:type="spellStart"/>
      <w:r w:rsidRPr="000919BD">
        <w:rPr>
          <w:rFonts w:cs="Times New Roman"/>
          <w:color w:val="000000"/>
          <w:sz w:val="28"/>
          <w:szCs w:val="28"/>
        </w:rPr>
        <w:t>нейтраль</w:t>
      </w:r>
      <w:proofErr w:type="spellEnd"/>
      <w:r w:rsidRPr="000919BD">
        <w:rPr>
          <w:rFonts w:cs="Times New Roman"/>
          <w:color w:val="000000"/>
          <w:sz w:val="28"/>
          <w:szCs w:val="28"/>
        </w:rPr>
        <w:t>" происходит при повышении давления в конце хода гидроцилиндра;</w:t>
      </w:r>
    </w:p>
    <w:p w:rsidR="000919BD" w:rsidRPr="000919BD" w:rsidRDefault="000919BD" w:rsidP="000919BD">
      <w:pPr>
        <w:widowControl/>
        <w:numPr>
          <w:ilvl w:val="0"/>
          <w:numId w:val="15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proofErr w:type="spellStart"/>
      <w:r w:rsidRPr="000919BD">
        <w:rPr>
          <w:rFonts w:cs="Times New Roman"/>
          <w:b/>
          <w:bCs/>
          <w:color w:val="000000"/>
          <w:sz w:val="28"/>
          <w:szCs w:val="28"/>
        </w:rPr>
        <w:t>нейтраль</w:t>
      </w:r>
      <w:proofErr w:type="spellEnd"/>
      <w:r w:rsidRPr="000919BD">
        <w:rPr>
          <w:rStyle w:val="apple-converted-space"/>
          <w:rFonts w:cs="Times New Roman"/>
          <w:color w:val="000000"/>
          <w:sz w:val="28"/>
          <w:szCs w:val="28"/>
        </w:rPr>
        <w:t> </w:t>
      </w:r>
      <w:r w:rsidRPr="000919BD">
        <w:rPr>
          <w:rFonts w:cs="Times New Roman"/>
          <w:color w:val="000000"/>
          <w:sz w:val="28"/>
          <w:szCs w:val="28"/>
        </w:rPr>
        <w:t>- основное, среднее положение, вход от насоса соединён с выходом в бак, выводные каналы заперты, орудие (через гидроцилиндр привода) зафиксировано;</w:t>
      </w:r>
    </w:p>
    <w:p w:rsidR="000919BD" w:rsidRPr="000919BD" w:rsidRDefault="000919BD" w:rsidP="000919BD">
      <w:pPr>
        <w:widowControl/>
        <w:numPr>
          <w:ilvl w:val="0"/>
          <w:numId w:val="15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proofErr w:type="gramStart"/>
      <w:r w:rsidRPr="000919BD">
        <w:rPr>
          <w:rFonts w:cs="Times New Roman"/>
          <w:b/>
          <w:bCs/>
          <w:color w:val="000000"/>
          <w:sz w:val="28"/>
          <w:szCs w:val="28"/>
        </w:rPr>
        <w:t>отпускание</w:t>
      </w:r>
      <w:r w:rsidRPr="000919BD">
        <w:rPr>
          <w:rStyle w:val="apple-converted-space"/>
          <w:rFonts w:cs="Times New Roman"/>
          <w:color w:val="000000"/>
          <w:sz w:val="28"/>
          <w:szCs w:val="28"/>
        </w:rPr>
        <w:t> </w:t>
      </w:r>
      <w:r w:rsidRPr="000919BD">
        <w:rPr>
          <w:rFonts w:cs="Times New Roman"/>
          <w:color w:val="000000"/>
          <w:sz w:val="28"/>
          <w:szCs w:val="28"/>
        </w:rPr>
        <w:t>- рычаг вниз (или назад) от "</w:t>
      </w:r>
      <w:proofErr w:type="spellStart"/>
      <w:r w:rsidRPr="000919BD">
        <w:rPr>
          <w:rFonts w:cs="Times New Roman"/>
          <w:color w:val="000000"/>
          <w:sz w:val="28"/>
          <w:szCs w:val="28"/>
        </w:rPr>
        <w:t>нейтрали</w:t>
      </w:r>
      <w:proofErr w:type="spellEnd"/>
      <w:r w:rsidRPr="000919BD">
        <w:rPr>
          <w:rFonts w:cs="Times New Roman"/>
          <w:color w:val="000000"/>
          <w:sz w:val="28"/>
          <w:szCs w:val="28"/>
        </w:rPr>
        <w:t>" - аналогично "подъёму", но гидроцилиндр движется в другую сторону, орудие опускается (в отсутствие силы тяжести - принудительно, давлением насоса).</w:t>
      </w:r>
      <w:proofErr w:type="gramEnd"/>
    </w:p>
    <w:p w:rsidR="000919BD" w:rsidRPr="000919BD" w:rsidRDefault="000919BD" w:rsidP="000919BD">
      <w:pPr>
        <w:widowControl/>
        <w:numPr>
          <w:ilvl w:val="0"/>
          <w:numId w:val="15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b/>
          <w:bCs/>
          <w:color w:val="000000"/>
          <w:sz w:val="28"/>
          <w:szCs w:val="28"/>
        </w:rPr>
        <w:t>плавающее</w:t>
      </w:r>
      <w:r w:rsidRPr="000919BD">
        <w:rPr>
          <w:rStyle w:val="apple-converted-space"/>
          <w:rFonts w:cs="Times New Roman"/>
          <w:color w:val="000000"/>
          <w:sz w:val="28"/>
          <w:szCs w:val="28"/>
        </w:rPr>
        <w:t> </w:t>
      </w:r>
      <w:r w:rsidRPr="000919BD">
        <w:rPr>
          <w:rFonts w:cs="Times New Roman"/>
          <w:color w:val="000000"/>
          <w:sz w:val="28"/>
          <w:szCs w:val="28"/>
        </w:rPr>
        <w:t>- следующее положение после "опускания" - вход от насоса соединён с выходом в бак, оба выводных канала также соединены с выходом в бак - орудие может свободно перемещаться в пределах хода гидроцилиндра, без помех с его стороны. Это положение всегда фиксируется распределителем.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 xml:space="preserve">Недостатками данного распределителя являются: плохая способность к </w:t>
      </w:r>
      <w:proofErr w:type="spellStart"/>
      <w:r w:rsidRPr="000919BD">
        <w:rPr>
          <w:color w:val="000000"/>
          <w:sz w:val="28"/>
          <w:szCs w:val="28"/>
        </w:rPr>
        <w:t>дросселированию</w:t>
      </w:r>
      <w:proofErr w:type="spellEnd"/>
      <w:r w:rsidRPr="000919BD">
        <w:rPr>
          <w:color w:val="000000"/>
          <w:sz w:val="28"/>
          <w:szCs w:val="28"/>
        </w:rPr>
        <w:t xml:space="preserve"> (частичной подаче масла, для ограничения скорости или давления), и "подъём" или "опускание" одновременно только на одной секции (из-за параллельного включения секций, большая нагрузка будет стоять или даже двигаться вниз, стравливая давление на меньшую нагрузку).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 xml:space="preserve">Однако плохое </w:t>
      </w:r>
      <w:proofErr w:type="spellStart"/>
      <w:r w:rsidRPr="000919BD">
        <w:rPr>
          <w:color w:val="000000"/>
          <w:sz w:val="28"/>
          <w:szCs w:val="28"/>
        </w:rPr>
        <w:t>дросселирование</w:t>
      </w:r>
      <w:proofErr w:type="spellEnd"/>
      <w:r w:rsidRPr="000919BD">
        <w:rPr>
          <w:color w:val="000000"/>
          <w:sz w:val="28"/>
          <w:szCs w:val="28"/>
        </w:rPr>
        <w:t xml:space="preserve"> сглаживается относительно небольшой подачей насоса, что позволяет обеспечить приемлемую точность позиционирования кратковременными включениями. Одновременная работа двух секций для управления навесными устройствами обычно и не нужна, а для управления навесными погрузчиками могут быть установлены другие </w:t>
      </w:r>
      <w:proofErr w:type="spellStart"/>
      <w:r w:rsidRPr="000919BD">
        <w:rPr>
          <w:color w:val="000000"/>
          <w:sz w:val="28"/>
          <w:szCs w:val="28"/>
        </w:rPr>
        <w:t>гидрораспределители</w:t>
      </w:r>
      <w:proofErr w:type="spellEnd"/>
      <w:r w:rsidRPr="000919BD">
        <w:rPr>
          <w:color w:val="000000"/>
          <w:sz w:val="28"/>
          <w:szCs w:val="28"/>
        </w:rPr>
        <w:t xml:space="preserve"> - "джойстики", обеспечивающие </w:t>
      </w:r>
      <w:proofErr w:type="spellStart"/>
      <w:r w:rsidRPr="000919BD">
        <w:rPr>
          <w:color w:val="000000"/>
          <w:sz w:val="28"/>
          <w:szCs w:val="28"/>
        </w:rPr>
        <w:t>дросселирование</w:t>
      </w:r>
      <w:proofErr w:type="spellEnd"/>
      <w:r w:rsidRPr="000919BD">
        <w:rPr>
          <w:color w:val="000000"/>
          <w:sz w:val="28"/>
          <w:szCs w:val="28"/>
        </w:rPr>
        <w:t xml:space="preserve"> и одновременную работу двух секций.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lastRenderedPageBreak/>
        <w:t xml:space="preserve">На тракторах общего назначения одна из секций (чаще средняя), обычно с более длинным рычагом управления, соединена с гидроцилиндром заднего навесного устройства. </w:t>
      </w:r>
      <w:proofErr w:type="gramStart"/>
      <w:r w:rsidRPr="000919BD">
        <w:rPr>
          <w:color w:val="000000"/>
          <w:sz w:val="28"/>
          <w:szCs w:val="28"/>
        </w:rPr>
        <w:t>Выходы двух других секций выведены в задней части трактора (плюс иногда в средней, с каждой стороны) и закрыты пробками.</w:t>
      </w:r>
      <w:proofErr w:type="gramEnd"/>
      <w:r w:rsidRPr="000919BD">
        <w:rPr>
          <w:color w:val="000000"/>
          <w:sz w:val="28"/>
          <w:szCs w:val="28"/>
        </w:rPr>
        <w:t xml:space="preserve"> Для быстрого и удобного подключения шлангов </w:t>
      </w:r>
      <w:proofErr w:type="spellStart"/>
      <w:r w:rsidRPr="000919BD">
        <w:rPr>
          <w:color w:val="000000"/>
          <w:sz w:val="28"/>
          <w:szCs w:val="28"/>
        </w:rPr>
        <w:t>агрегатируемых</w:t>
      </w:r>
      <w:proofErr w:type="spellEnd"/>
      <w:r w:rsidRPr="000919BD">
        <w:rPr>
          <w:color w:val="000000"/>
          <w:sz w:val="28"/>
          <w:szCs w:val="28"/>
        </w:rPr>
        <w:t xml:space="preserve"> машин могут применяться быстроразъёмные муфты с шариковыми запорными клапанами (при соединении муфты подпружиненные шарики отжимают друг друга от седел и открывают проход маслу).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 xml:space="preserve">На отечественных комбайнах применяется (отдельно от </w:t>
      </w:r>
      <w:proofErr w:type="spellStart"/>
      <w:r w:rsidRPr="000919BD">
        <w:rPr>
          <w:color w:val="000000"/>
          <w:sz w:val="28"/>
          <w:szCs w:val="28"/>
        </w:rPr>
        <w:t>гидротрансмиссии</w:t>
      </w:r>
      <w:proofErr w:type="spellEnd"/>
      <w:r w:rsidRPr="000919BD">
        <w:rPr>
          <w:color w:val="000000"/>
          <w:sz w:val="28"/>
          <w:szCs w:val="28"/>
        </w:rPr>
        <w:t xml:space="preserve"> в случае её наличия) унифицированный с тракторами гидропривод управления рабочими органами. Основным отличием является другой (также золотниковый, но многосекционный) </w:t>
      </w:r>
      <w:proofErr w:type="spellStart"/>
      <w:r w:rsidRPr="000919BD">
        <w:rPr>
          <w:color w:val="000000"/>
          <w:sz w:val="28"/>
          <w:szCs w:val="28"/>
        </w:rPr>
        <w:t>гидрораспределитель</w:t>
      </w:r>
      <w:proofErr w:type="spellEnd"/>
      <w:r w:rsidRPr="000919BD">
        <w:rPr>
          <w:color w:val="000000"/>
          <w:sz w:val="28"/>
          <w:szCs w:val="28"/>
        </w:rPr>
        <w:t>, в котором отсутствует фиксация положений "подъём" и "отпускание" и нет положения "плавающее". Также многие подъёмные гидроцилиндры имеют только напорную магистраль - опускание происходит под действием веса орудия.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 xml:space="preserve">Гидропривод также может комплектоваться системой из </w:t>
      </w:r>
      <w:proofErr w:type="spellStart"/>
      <w:r w:rsidRPr="000919BD">
        <w:rPr>
          <w:color w:val="000000"/>
          <w:sz w:val="28"/>
          <w:szCs w:val="28"/>
        </w:rPr>
        <w:t>гидроаккумулятора</w:t>
      </w:r>
      <w:proofErr w:type="spellEnd"/>
      <w:r w:rsidRPr="000919BD">
        <w:rPr>
          <w:color w:val="000000"/>
          <w:sz w:val="28"/>
          <w:szCs w:val="28"/>
        </w:rPr>
        <w:t xml:space="preserve"> и клапанов, поддерживающей небольшое избыточное давление в "подъёмной" магистрали в режиме "плавающее". Это позволяет (при включении) перенести часть веса (силы тяжести) навесного орудия на трактор, при сохранении свободы их взаимного перемещения (вверх-вниз). Упрощённо это можно описать как "подпружиненное плавающее". Применяется на лёгких тракторах (в частности, МТЗ-80 - "увеличитель сцепного веса") для увеличения нагрузки на ведущие колёса при пахоте, а также на некоторых комбайнах - для минимизации усилия на следящие опоры жатки.</w:t>
      </w:r>
    </w:p>
    <w:p w:rsidR="000919BD" w:rsidRPr="000919BD" w:rsidRDefault="000919BD" w:rsidP="000919BD">
      <w:pPr>
        <w:pStyle w:val="3"/>
        <w:shd w:val="clear" w:color="auto" w:fill="FFFFFF"/>
        <w:spacing w:before="0" w:after="72" w:line="360" w:lineRule="atLeast"/>
        <w:ind w:left="-1418" w:firstLine="1418"/>
        <w:rPr>
          <w:rFonts w:ascii="Times New Roman" w:hAnsi="Times New Roman" w:cs="Times New Roman"/>
          <w:color w:val="000000"/>
          <w:sz w:val="28"/>
          <w:szCs w:val="28"/>
        </w:rPr>
      </w:pPr>
      <w:r w:rsidRPr="000919BD">
        <w:rPr>
          <w:rStyle w:val="mw-headline"/>
          <w:rFonts w:ascii="Times New Roman" w:hAnsi="Times New Roman" w:cs="Times New Roman"/>
          <w:color w:val="000000"/>
          <w:sz w:val="28"/>
          <w:szCs w:val="28"/>
        </w:rPr>
        <w:t>Прицепные устройства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 xml:space="preserve">Прицепные устройства используются для </w:t>
      </w:r>
      <w:proofErr w:type="spellStart"/>
      <w:r w:rsidRPr="000919BD">
        <w:rPr>
          <w:color w:val="000000"/>
          <w:sz w:val="28"/>
          <w:szCs w:val="28"/>
        </w:rPr>
        <w:t>агрегатирования</w:t>
      </w:r>
      <w:proofErr w:type="spellEnd"/>
      <w:r w:rsidRPr="000919BD">
        <w:rPr>
          <w:color w:val="000000"/>
          <w:sz w:val="28"/>
          <w:szCs w:val="28"/>
        </w:rPr>
        <w:t xml:space="preserve"> трактора с прицепными и полуприцепными машинами. Могут быть жесткими и управляемыми. Жесткое прицепное устройство представляет собой крюк, кронштейн, сферическую опору или элемент автоматической сцепки, закрепленные на задней части остова трактора. Жесткое прицепное устройство неудобно при </w:t>
      </w:r>
      <w:proofErr w:type="spellStart"/>
      <w:r w:rsidRPr="000919BD">
        <w:rPr>
          <w:color w:val="000000"/>
          <w:sz w:val="28"/>
          <w:szCs w:val="28"/>
        </w:rPr>
        <w:t>агрегатировании</w:t>
      </w:r>
      <w:proofErr w:type="spellEnd"/>
      <w:r w:rsidRPr="000919BD">
        <w:rPr>
          <w:color w:val="000000"/>
          <w:sz w:val="28"/>
          <w:szCs w:val="28"/>
        </w:rPr>
        <w:t xml:space="preserve"> с полуприцепными машинами, так как при сцепке приходится вручную приподнимать дышло этой машины. Более удобны </w:t>
      </w:r>
      <w:proofErr w:type="spellStart"/>
      <w:r w:rsidRPr="000919BD">
        <w:rPr>
          <w:color w:val="000000"/>
          <w:sz w:val="28"/>
          <w:szCs w:val="28"/>
        </w:rPr>
        <w:t>гидрофицированные</w:t>
      </w:r>
      <w:proofErr w:type="spellEnd"/>
      <w:r w:rsidRPr="000919BD">
        <w:rPr>
          <w:color w:val="000000"/>
          <w:sz w:val="28"/>
          <w:szCs w:val="28"/>
        </w:rPr>
        <w:t xml:space="preserve"> сцепные устройства, позволяющие регулировать положение крюка гидроцилиндром.</w:t>
      </w:r>
    </w:p>
    <w:p w:rsidR="000919BD" w:rsidRPr="000919BD" w:rsidRDefault="000919BD" w:rsidP="000919BD">
      <w:pPr>
        <w:shd w:val="clear" w:color="auto" w:fill="F9F9F9"/>
        <w:spacing w:line="360" w:lineRule="atLeast"/>
        <w:ind w:left="-1418" w:firstLine="1418"/>
        <w:jc w:val="center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noProof/>
          <w:color w:val="0B0080"/>
          <w:sz w:val="28"/>
          <w:szCs w:val="28"/>
        </w:rPr>
        <w:drawing>
          <wp:inline distT="0" distB="0" distL="0" distR="0">
            <wp:extent cx="2095500" cy="1571625"/>
            <wp:effectExtent l="19050" t="0" r="0" b="0"/>
            <wp:docPr id="153" name="Рисунок 153" descr="http://upload.wikimedia.org/wikipedia/commons/thumb/1/1d/Planierraupe_T-100_%28hinten_rechts%29.jpg/220px-Planierraupe_T-100_%28hinten_rechts%29.jpg">
              <a:hlinkClick xmlns:a="http://schemas.openxmlformats.org/drawingml/2006/main" r:id="rId15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http://upload.wikimedia.org/wikipedia/commons/thumb/1/1d/Planierraupe_T-100_%28hinten_rechts%29.jpg/220px-Planierraupe_T-100_%28hinten_rechts%29.jpg">
                      <a:hlinkClick r:id="rId15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9BD" w:rsidRPr="000919BD" w:rsidRDefault="000919BD" w:rsidP="000919BD">
      <w:pPr>
        <w:shd w:val="clear" w:color="auto" w:fill="F9F9F9"/>
        <w:spacing w:line="336" w:lineRule="atLeast"/>
        <w:ind w:left="-1418" w:firstLine="1418"/>
        <w:rPr>
          <w:rFonts w:cs="Times New Roman"/>
          <w:color w:val="000000"/>
          <w:sz w:val="28"/>
          <w:szCs w:val="28"/>
        </w:rPr>
      </w:pPr>
    </w:p>
    <w:p w:rsidR="000919BD" w:rsidRPr="000919BD" w:rsidRDefault="000919BD" w:rsidP="000919BD">
      <w:pPr>
        <w:shd w:val="clear" w:color="auto" w:fill="F9F9F9"/>
        <w:spacing w:line="336" w:lineRule="atLeast"/>
        <w:ind w:left="-1418" w:firstLine="1418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color w:val="000000"/>
          <w:sz w:val="28"/>
          <w:szCs w:val="28"/>
        </w:rPr>
        <w:t>Жесткое прицепное устройство промышленного трактора</w:t>
      </w:r>
      <w:r w:rsidRPr="000919BD">
        <w:rPr>
          <w:rStyle w:val="apple-converted-space"/>
          <w:rFonts w:cs="Times New Roman"/>
          <w:color w:val="000000"/>
          <w:sz w:val="28"/>
          <w:szCs w:val="28"/>
        </w:rPr>
        <w:t> </w:t>
      </w:r>
      <w:hyperlink r:id="rId161" w:tooltip="Т-100 (трактор)" w:history="1">
        <w:r w:rsidRPr="000919BD">
          <w:rPr>
            <w:rStyle w:val="a4"/>
            <w:rFonts w:cs="Times New Roman"/>
            <w:color w:val="0B0080"/>
            <w:sz w:val="28"/>
            <w:szCs w:val="28"/>
          </w:rPr>
          <w:t>Т-100</w:t>
        </w:r>
      </w:hyperlink>
    </w:p>
    <w:p w:rsidR="000919BD" w:rsidRPr="000919BD" w:rsidRDefault="000919BD" w:rsidP="000919BD">
      <w:pPr>
        <w:pStyle w:val="3"/>
        <w:shd w:val="clear" w:color="auto" w:fill="FFFFFF"/>
        <w:spacing w:before="0" w:after="72" w:line="360" w:lineRule="atLeast"/>
        <w:ind w:left="-1418" w:firstLine="1418"/>
        <w:rPr>
          <w:rFonts w:ascii="Times New Roman" w:hAnsi="Times New Roman" w:cs="Times New Roman"/>
          <w:color w:val="000000"/>
          <w:sz w:val="28"/>
          <w:szCs w:val="28"/>
        </w:rPr>
      </w:pPr>
      <w:r w:rsidRPr="000919BD">
        <w:rPr>
          <w:rStyle w:val="mw-headline"/>
          <w:rFonts w:ascii="Times New Roman" w:hAnsi="Times New Roman" w:cs="Times New Roman"/>
          <w:color w:val="000000"/>
          <w:sz w:val="28"/>
          <w:szCs w:val="28"/>
        </w:rPr>
        <w:t>Система отбора мощности</w:t>
      </w:r>
      <w:r w:rsidRPr="000919BD">
        <w:rPr>
          <w:rStyle w:val="mw-editsection-bracket"/>
          <w:rFonts w:ascii="Times New Roman" w:hAnsi="Times New Roman" w:cs="Times New Roman"/>
          <w:b w:val="0"/>
          <w:bCs w:val="0"/>
          <w:color w:val="555555"/>
          <w:sz w:val="28"/>
          <w:szCs w:val="28"/>
        </w:rPr>
        <w:t xml:space="preserve"> 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 xml:space="preserve">Система отбора мощности предназначена для привода активных рабочих органов машин, </w:t>
      </w:r>
      <w:proofErr w:type="spellStart"/>
      <w:r w:rsidRPr="000919BD">
        <w:rPr>
          <w:color w:val="000000"/>
          <w:sz w:val="28"/>
          <w:szCs w:val="28"/>
        </w:rPr>
        <w:t>агрегатируемых</w:t>
      </w:r>
      <w:proofErr w:type="spellEnd"/>
      <w:r w:rsidRPr="000919BD">
        <w:rPr>
          <w:color w:val="000000"/>
          <w:sz w:val="28"/>
          <w:szCs w:val="28"/>
        </w:rPr>
        <w:t xml:space="preserve"> с трактором. На тракторах общего назначения нашли применение механические и гидравлические системы отбора мощности, а на некоторых специализированных тракторах — электрические и пневматические.</w:t>
      </w:r>
    </w:p>
    <w:p w:rsidR="000919BD" w:rsidRPr="000919BD" w:rsidRDefault="000919BD" w:rsidP="000919BD">
      <w:pPr>
        <w:pStyle w:val="4"/>
        <w:shd w:val="clear" w:color="auto" w:fill="FFFFFF"/>
        <w:spacing w:before="0" w:beforeAutospacing="0" w:after="72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rStyle w:val="mw-headline"/>
          <w:color w:val="000000"/>
          <w:sz w:val="28"/>
          <w:szCs w:val="28"/>
        </w:rPr>
        <w:t>Механическая система отбора мощности</w:t>
      </w:r>
      <w:r w:rsidRPr="000919BD">
        <w:rPr>
          <w:rStyle w:val="mw-editsection-bracket"/>
          <w:b w:val="0"/>
          <w:bCs w:val="0"/>
          <w:color w:val="555555"/>
          <w:sz w:val="28"/>
          <w:szCs w:val="28"/>
        </w:rPr>
        <w:t xml:space="preserve"> 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>Механическая система отбора мощности передает мощность двигателя трактора к рабочим органам машины через систему механических передач. Оконечным элементом системы механического отбора мощности на тракторе является</w:t>
      </w:r>
      <w:r w:rsidRPr="000919BD">
        <w:rPr>
          <w:rStyle w:val="apple-converted-space"/>
          <w:color w:val="000000"/>
          <w:sz w:val="28"/>
          <w:szCs w:val="28"/>
        </w:rPr>
        <w:t> </w:t>
      </w:r>
      <w:r w:rsidRPr="000919BD">
        <w:rPr>
          <w:b/>
          <w:bCs/>
          <w:color w:val="000000"/>
          <w:sz w:val="28"/>
          <w:szCs w:val="28"/>
        </w:rPr>
        <w:t>вал отбора мощности</w:t>
      </w:r>
      <w:r w:rsidRPr="000919BD">
        <w:rPr>
          <w:rStyle w:val="apple-converted-space"/>
          <w:color w:val="000000"/>
          <w:sz w:val="28"/>
          <w:szCs w:val="28"/>
        </w:rPr>
        <w:t> </w:t>
      </w:r>
      <w:r w:rsidRPr="000919BD">
        <w:rPr>
          <w:color w:val="000000"/>
          <w:sz w:val="28"/>
          <w:szCs w:val="28"/>
        </w:rPr>
        <w:t xml:space="preserve">(ВОМ). К выходному концу вала отбора мощности присоединяется вал приема мощности </w:t>
      </w:r>
      <w:proofErr w:type="spellStart"/>
      <w:r w:rsidRPr="000919BD">
        <w:rPr>
          <w:color w:val="000000"/>
          <w:sz w:val="28"/>
          <w:szCs w:val="28"/>
        </w:rPr>
        <w:t>агрегатируемой</w:t>
      </w:r>
      <w:proofErr w:type="spellEnd"/>
      <w:r w:rsidRPr="000919BD">
        <w:rPr>
          <w:color w:val="000000"/>
          <w:sz w:val="28"/>
          <w:szCs w:val="28"/>
        </w:rPr>
        <w:t xml:space="preserve"> машины. На тракторах старого типа оконечным элементом механической системы отбора мощности был приводной шкив, а привод </w:t>
      </w:r>
      <w:proofErr w:type="spellStart"/>
      <w:r w:rsidRPr="000919BD">
        <w:rPr>
          <w:color w:val="000000"/>
          <w:sz w:val="28"/>
          <w:szCs w:val="28"/>
        </w:rPr>
        <w:t>агрегатируемой</w:t>
      </w:r>
      <w:proofErr w:type="spellEnd"/>
      <w:r w:rsidRPr="000919BD">
        <w:rPr>
          <w:color w:val="000000"/>
          <w:sz w:val="28"/>
          <w:szCs w:val="28"/>
        </w:rPr>
        <w:t xml:space="preserve"> машины осуществлялся через ременную передачу.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>Трансмиссии привода вала отбора мощности на отдельных моделях тракторов могут быть достаточно сложными и включать в себя все те же узлы, что и основная трансмиссия трактора: муфту сцепления, коробку передач, конечные передачи.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 xml:space="preserve">Различают независимый, полунезависимый, зависимый и синхронный режимы привода ВОМ. При независимом приводе ВОМ разделение потока мощности осуществляется перед основной трансмиссией трактора, что позволяет осуществлять привод </w:t>
      </w:r>
      <w:proofErr w:type="spellStart"/>
      <w:r w:rsidRPr="000919BD">
        <w:rPr>
          <w:color w:val="000000"/>
          <w:sz w:val="28"/>
          <w:szCs w:val="28"/>
        </w:rPr>
        <w:t>агрегатируемых</w:t>
      </w:r>
      <w:proofErr w:type="spellEnd"/>
      <w:r w:rsidRPr="000919BD">
        <w:rPr>
          <w:color w:val="000000"/>
          <w:sz w:val="28"/>
          <w:szCs w:val="28"/>
        </w:rPr>
        <w:t xml:space="preserve"> машин независимо от того, движется трактор или остановлен, а также производить включение, выключение и изменение частоты вращения ВОМ при движении трактора. Полунезависимый привод ВОМ отличается тем, что не позволяет производить его включение и отключение при движении трактора.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 xml:space="preserve">При зависимом приводе ВОМ разделение потока мощности осуществляется после главной муфты сцепления (или гидротрансформатора). Зависимый привод конструктивно проще независимого, поскольку </w:t>
      </w:r>
      <w:proofErr w:type="gramStart"/>
      <w:r w:rsidRPr="000919BD">
        <w:rPr>
          <w:color w:val="000000"/>
          <w:sz w:val="28"/>
          <w:szCs w:val="28"/>
        </w:rPr>
        <w:t>о</w:t>
      </w:r>
      <w:proofErr w:type="gramEnd"/>
      <w:r w:rsidRPr="000919BD">
        <w:rPr>
          <w:color w:val="000000"/>
          <w:sz w:val="28"/>
          <w:szCs w:val="28"/>
        </w:rPr>
        <w:t xml:space="preserve"> осуществляется </w:t>
      </w:r>
      <w:proofErr w:type="gramStart"/>
      <w:r w:rsidRPr="000919BD">
        <w:rPr>
          <w:color w:val="000000"/>
          <w:sz w:val="28"/>
          <w:szCs w:val="28"/>
        </w:rPr>
        <w:t>от</w:t>
      </w:r>
      <w:proofErr w:type="gramEnd"/>
      <w:r w:rsidRPr="000919BD">
        <w:rPr>
          <w:color w:val="000000"/>
          <w:sz w:val="28"/>
          <w:szCs w:val="28"/>
        </w:rPr>
        <w:t xml:space="preserve"> одного из валов коробки передач, но не позволяет осуществлять привод </w:t>
      </w:r>
      <w:proofErr w:type="spellStart"/>
      <w:r w:rsidRPr="000919BD">
        <w:rPr>
          <w:color w:val="000000"/>
          <w:sz w:val="28"/>
          <w:szCs w:val="28"/>
        </w:rPr>
        <w:t>агрегатируемых</w:t>
      </w:r>
      <w:proofErr w:type="spellEnd"/>
      <w:r w:rsidRPr="000919BD">
        <w:rPr>
          <w:color w:val="000000"/>
          <w:sz w:val="28"/>
          <w:szCs w:val="28"/>
        </w:rPr>
        <w:t xml:space="preserve"> машин при выключенном сцеплении, а также осуществлять включение и выключение ВОМ при движении трактора. Зависимым приводом ВОМ оборудуются в основном промышленные тракторы.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>При синхронном приводе ВОМ отбор мощности производится от главной передачи и вращение ВОМ согласовано со скоростью трактора.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 xml:space="preserve">Современные тракторы, как правило, имеют многорежимные ВОМ. Частота вращения ВОМ может регулироваться ступенчатыми или бесступенчатыми трансмиссиями. В России стандартом установлены следующие режимы работы </w:t>
      </w:r>
      <w:r w:rsidRPr="000919BD">
        <w:rPr>
          <w:color w:val="000000"/>
          <w:sz w:val="28"/>
          <w:szCs w:val="28"/>
        </w:rPr>
        <w:lastRenderedPageBreak/>
        <w:t xml:space="preserve">механизма отбора мощности сельскохозяйственных тракторов: независимые 540 и 1000 </w:t>
      </w:r>
      <w:proofErr w:type="gramStart"/>
      <w:r w:rsidRPr="000919BD">
        <w:rPr>
          <w:color w:val="000000"/>
          <w:sz w:val="28"/>
          <w:szCs w:val="28"/>
        </w:rPr>
        <w:t>об</w:t>
      </w:r>
      <w:proofErr w:type="gramEnd"/>
      <w:r w:rsidRPr="000919BD">
        <w:rPr>
          <w:color w:val="000000"/>
          <w:sz w:val="28"/>
          <w:szCs w:val="28"/>
        </w:rPr>
        <w:t>/</w:t>
      </w:r>
      <w:proofErr w:type="gramStart"/>
      <w:r w:rsidRPr="000919BD">
        <w:rPr>
          <w:color w:val="000000"/>
          <w:sz w:val="28"/>
          <w:szCs w:val="28"/>
        </w:rPr>
        <w:t>мин</w:t>
      </w:r>
      <w:proofErr w:type="gramEnd"/>
      <w:r w:rsidRPr="000919BD">
        <w:rPr>
          <w:color w:val="000000"/>
          <w:sz w:val="28"/>
          <w:szCs w:val="28"/>
        </w:rPr>
        <w:t xml:space="preserve"> при номинальной частоте вращения коленчатого вала двигателя и синхронный режим — 3,6 оборотов ВОМ на 1 метр пройденного пути.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>Независимый привод ВОМ используется при работе с машинами, частота вращения рабочих органов которых не должна зависеть от скорости трактора. К таким машинам относятся различные навесные и прицепные комбайны, траншеекопатели, насосные и компрессорные устройства. Синхронный привод — для работы с посевными агрегатами и машинами для нанесения дорожной разметки.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 xml:space="preserve">Ряд моделей тракторов имеют несколько механизмов отбора мощности, выходные валы которых могут размещаться сзади, сбоку и спереди трактора. Каждый из механизмов может быть многорежимным, как </w:t>
      </w:r>
      <w:proofErr w:type="gramStart"/>
      <w:r w:rsidRPr="000919BD">
        <w:rPr>
          <w:color w:val="000000"/>
          <w:sz w:val="28"/>
          <w:szCs w:val="28"/>
        </w:rPr>
        <w:t>например</w:t>
      </w:r>
      <w:proofErr w:type="gramEnd"/>
      <w:r w:rsidRPr="000919BD">
        <w:rPr>
          <w:color w:val="000000"/>
          <w:sz w:val="28"/>
          <w:szCs w:val="28"/>
        </w:rPr>
        <w:t xml:space="preserve"> на тракторе Т-40 или однорежимным, как на самоходном шасси Т-16. Передний отбор мощности может осуществляться от специальной муфты или шкива на носике коленчатого вала двигателя, как например, на тракторе</w:t>
      </w:r>
      <w:r w:rsidRPr="000919BD">
        <w:rPr>
          <w:rStyle w:val="apple-converted-space"/>
          <w:color w:val="000000"/>
          <w:sz w:val="28"/>
          <w:szCs w:val="28"/>
        </w:rPr>
        <w:t> </w:t>
      </w:r>
      <w:hyperlink r:id="rId162" w:tooltip="Т-100 (трактор)" w:history="1">
        <w:r w:rsidRPr="000919BD">
          <w:rPr>
            <w:rStyle w:val="a4"/>
            <w:color w:val="0B0080"/>
            <w:sz w:val="28"/>
            <w:szCs w:val="28"/>
          </w:rPr>
          <w:t>Т-100</w:t>
        </w:r>
      </w:hyperlink>
      <w:r w:rsidRPr="000919BD">
        <w:rPr>
          <w:color w:val="000000"/>
          <w:sz w:val="28"/>
          <w:szCs w:val="28"/>
        </w:rPr>
        <w:t>.</w:t>
      </w:r>
    </w:p>
    <w:p w:rsidR="000919BD" w:rsidRPr="000919BD" w:rsidRDefault="000919BD" w:rsidP="000919BD">
      <w:pPr>
        <w:pStyle w:val="4"/>
        <w:shd w:val="clear" w:color="auto" w:fill="FFFFFF"/>
        <w:spacing w:before="0" w:beforeAutospacing="0" w:after="72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rStyle w:val="mw-headline"/>
          <w:color w:val="000000"/>
          <w:sz w:val="28"/>
          <w:szCs w:val="28"/>
        </w:rPr>
        <w:t>Гидравлическая система отбора мощности</w:t>
      </w:r>
      <w:r w:rsidRPr="000919BD">
        <w:rPr>
          <w:rStyle w:val="mw-editsection-bracket"/>
          <w:b w:val="0"/>
          <w:bCs w:val="0"/>
          <w:color w:val="555555"/>
          <w:sz w:val="28"/>
          <w:szCs w:val="28"/>
        </w:rPr>
        <w:t xml:space="preserve"> 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 xml:space="preserve">Гидравлическая система отбора мощности (ГСОМ) передает мощность двигателя трактора к рабочим органам машин посредством потока жидкости. По своей сути ГСОМ представляет собой гидрообъемную трансмиссию. От гидравлической навесной системы отличается тем, что может работать в условиях постоянного потока жидкости через </w:t>
      </w:r>
      <w:proofErr w:type="spellStart"/>
      <w:r w:rsidRPr="000919BD">
        <w:rPr>
          <w:color w:val="000000"/>
          <w:sz w:val="28"/>
          <w:szCs w:val="28"/>
        </w:rPr>
        <w:t>гидродвигатель</w:t>
      </w:r>
      <w:proofErr w:type="spellEnd"/>
      <w:r w:rsidRPr="000919BD">
        <w:rPr>
          <w:color w:val="000000"/>
          <w:sz w:val="28"/>
          <w:szCs w:val="28"/>
        </w:rPr>
        <w:t xml:space="preserve"> приводимого агрегата. Получила широкое распространение на современных тракторах для привода рабочих органов сложных сельскохозяйственных и коммунальных машин. В состав ГСОМ входят гидравлический насос (аксиально-поршневого или радиально-поршневого типа, реже шестеренчатый), резервуар для рабочей жидкости (чаще всего масло, но могут быть и другие жидкости), радиатор охлаждения рабочей жидкости, распределитель, соединительные муфты. Преимущество ГСОМ — возможность плавного регулирования частоты вращения или скорости перемещения рабочих органов, возможность независимого распределения мощности на большое количество рабочих органов, возможность автоматизации. Недостатки те же, что у гидрообъёмных трансмиссий. ГСОМ может быть встроенной в конструкцию трактора (например, МТЗ-100) или быть навесной с приводом от ВОМ.</w:t>
      </w:r>
    </w:p>
    <w:p w:rsidR="000919BD" w:rsidRPr="000919BD" w:rsidRDefault="000919BD" w:rsidP="000919BD">
      <w:pPr>
        <w:pStyle w:val="4"/>
        <w:shd w:val="clear" w:color="auto" w:fill="FFFFFF"/>
        <w:spacing w:before="0" w:beforeAutospacing="0" w:after="72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rStyle w:val="mw-headline"/>
          <w:color w:val="000000"/>
          <w:sz w:val="28"/>
          <w:szCs w:val="28"/>
        </w:rPr>
        <w:t>Электрическая система отбора мощности</w:t>
      </w:r>
      <w:r w:rsidRPr="000919BD">
        <w:rPr>
          <w:rStyle w:val="mw-editsection-bracket"/>
          <w:b w:val="0"/>
          <w:bCs w:val="0"/>
          <w:color w:val="555555"/>
          <w:sz w:val="28"/>
          <w:szCs w:val="28"/>
        </w:rPr>
        <w:t xml:space="preserve"> </w:t>
      </w:r>
    </w:p>
    <w:p w:rsidR="000919BD" w:rsidRPr="000919BD" w:rsidRDefault="000919BD" w:rsidP="000919BD">
      <w:pPr>
        <w:shd w:val="clear" w:color="auto" w:fill="F9F9F9"/>
        <w:spacing w:line="360" w:lineRule="atLeast"/>
        <w:ind w:left="-1418" w:firstLine="1418"/>
        <w:jc w:val="center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noProof/>
          <w:color w:val="0B0080"/>
          <w:sz w:val="28"/>
          <w:szCs w:val="28"/>
        </w:rPr>
        <w:drawing>
          <wp:inline distT="0" distB="0" distL="0" distR="0">
            <wp:extent cx="2095500" cy="1400175"/>
            <wp:effectExtent l="19050" t="0" r="0" b="0"/>
            <wp:docPr id="155" name="Рисунок 155" descr="http://upload.wikimedia.org/wikipedia/commons/thumb/7/78/Tractor_%D0%9A-703%D0%9C.jpg/220px-Tractor_%D0%9A-703%D0%9C.jpg">
              <a:hlinkClick xmlns:a="http://schemas.openxmlformats.org/drawingml/2006/main" r:id="rId16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http://upload.wikimedia.org/wikipedia/commons/thumb/7/78/Tractor_%D0%9A-703%D0%9C.jpg/220px-Tractor_%D0%9A-703%D0%9C.jpg">
                      <a:hlinkClick r:id="rId16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9BD" w:rsidRPr="000919BD" w:rsidRDefault="000919BD" w:rsidP="000919BD">
      <w:pPr>
        <w:shd w:val="clear" w:color="auto" w:fill="F9F9F9"/>
        <w:spacing w:line="336" w:lineRule="atLeast"/>
        <w:ind w:left="-1418" w:firstLine="1418"/>
        <w:rPr>
          <w:rFonts w:cs="Times New Roman"/>
          <w:color w:val="000000"/>
          <w:sz w:val="28"/>
          <w:szCs w:val="28"/>
        </w:rPr>
      </w:pPr>
    </w:p>
    <w:p w:rsidR="000919BD" w:rsidRPr="000919BD" w:rsidRDefault="000919BD" w:rsidP="000919BD">
      <w:pPr>
        <w:shd w:val="clear" w:color="auto" w:fill="F9F9F9"/>
        <w:spacing w:line="336" w:lineRule="atLeast"/>
        <w:ind w:left="-1418" w:firstLine="1418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color w:val="000000"/>
          <w:sz w:val="28"/>
          <w:szCs w:val="28"/>
        </w:rPr>
        <w:lastRenderedPageBreak/>
        <w:t>Передвижной сварочный пост на базе трактора К-703. Трактор оборудован электрическим генератором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 xml:space="preserve">Электрическая система отбора мощности (ЭСОМ) передает мощность двигателя трактора к рабочим органам машин посредством электрического тока. </w:t>
      </w:r>
      <w:proofErr w:type="gramStart"/>
      <w:r w:rsidRPr="000919BD">
        <w:rPr>
          <w:color w:val="000000"/>
          <w:sz w:val="28"/>
          <w:szCs w:val="28"/>
        </w:rPr>
        <w:t>Трактор, оснащенный ЭСОМ фактически представляет</w:t>
      </w:r>
      <w:proofErr w:type="gramEnd"/>
      <w:r w:rsidRPr="000919BD">
        <w:rPr>
          <w:color w:val="000000"/>
          <w:sz w:val="28"/>
          <w:szCs w:val="28"/>
        </w:rPr>
        <w:t xml:space="preserve"> собой передвижную электростанцию. ЭСОМ обычно применяют при </w:t>
      </w:r>
      <w:proofErr w:type="spellStart"/>
      <w:r w:rsidRPr="000919BD">
        <w:rPr>
          <w:color w:val="000000"/>
          <w:sz w:val="28"/>
          <w:szCs w:val="28"/>
        </w:rPr>
        <w:t>агрегатировании</w:t>
      </w:r>
      <w:proofErr w:type="spellEnd"/>
      <w:r w:rsidRPr="000919BD">
        <w:rPr>
          <w:color w:val="000000"/>
          <w:sz w:val="28"/>
          <w:szCs w:val="28"/>
        </w:rPr>
        <w:t xml:space="preserve"> трактора с машинами, имеющими индивидуальный электрический привод рабочих органов (например, подъёмные краны), а также при необходимости преобразования мощности двигателя трактора в немеханические виды энергии. ЭСОМ обычно в конструкцию трактора не включается, а устанавливается при его дооборудовании для работы в составе необходимого МТА. Однако, некоторые тракторы, например Т-130 и К-700 имеют на раме места для крепления генератора. В состав ЭСОМ входят электрический генератор и устройство распределения электрической энергии.</w:t>
      </w:r>
    </w:p>
    <w:p w:rsidR="000919BD" w:rsidRPr="000919BD" w:rsidRDefault="000919BD" w:rsidP="000919BD">
      <w:pPr>
        <w:pStyle w:val="2"/>
        <w:pBdr>
          <w:bottom w:val="single" w:sz="6" w:space="2" w:color="AAAAAA"/>
        </w:pBdr>
        <w:shd w:val="clear" w:color="auto" w:fill="FFFFFF"/>
        <w:spacing w:before="0" w:beforeAutospacing="0" w:after="144" w:afterAutospacing="0" w:line="360" w:lineRule="atLeast"/>
        <w:ind w:left="-1418" w:firstLine="1418"/>
        <w:rPr>
          <w:b w:val="0"/>
          <w:bCs w:val="0"/>
          <w:color w:val="000000"/>
          <w:sz w:val="28"/>
          <w:szCs w:val="28"/>
        </w:rPr>
      </w:pPr>
      <w:r w:rsidRPr="000919BD">
        <w:rPr>
          <w:rStyle w:val="mw-headline"/>
          <w:b w:val="0"/>
          <w:bCs w:val="0"/>
          <w:color w:val="000000"/>
          <w:sz w:val="28"/>
          <w:szCs w:val="28"/>
        </w:rPr>
        <w:t>Система управления трактором</w:t>
      </w:r>
      <w:r w:rsidRPr="000919BD">
        <w:rPr>
          <w:rStyle w:val="mw-editsection-bracket"/>
          <w:b w:val="0"/>
          <w:bCs w:val="0"/>
          <w:color w:val="555555"/>
          <w:sz w:val="28"/>
          <w:szCs w:val="28"/>
        </w:rPr>
        <w:t xml:space="preserve"> 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>Система управления трактором включает в себя следующие подсистемы:</w:t>
      </w:r>
    </w:p>
    <w:p w:rsidR="000919BD" w:rsidRPr="000919BD" w:rsidRDefault="000919BD" w:rsidP="000919BD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color w:val="000000"/>
          <w:sz w:val="28"/>
          <w:szCs w:val="28"/>
        </w:rPr>
        <w:t>управление двигателем: регулирование мощности, частоты вращения, запуск, остановка;</w:t>
      </w:r>
    </w:p>
    <w:p w:rsidR="000919BD" w:rsidRPr="000919BD" w:rsidRDefault="000919BD" w:rsidP="000919BD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color w:val="000000"/>
          <w:sz w:val="28"/>
          <w:szCs w:val="28"/>
        </w:rPr>
        <w:t>управление трансмиссией: включение и выключение трансмиссии, выбор направления движения, выбор передаточного числа, включение и выключение ведущих мостов, блокировка и разблокировка дифференциала;</w:t>
      </w:r>
    </w:p>
    <w:p w:rsidR="000919BD" w:rsidRPr="000919BD" w:rsidRDefault="000919BD" w:rsidP="000919BD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color w:val="000000"/>
          <w:sz w:val="28"/>
          <w:szCs w:val="28"/>
        </w:rPr>
        <w:t>управление движением трактора: рулевое и тормозное управление;</w:t>
      </w:r>
    </w:p>
    <w:p w:rsidR="000919BD" w:rsidRPr="000919BD" w:rsidRDefault="000919BD" w:rsidP="000919BD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color w:val="000000"/>
          <w:sz w:val="28"/>
          <w:szCs w:val="28"/>
        </w:rPr>
        <w:t>управление навесной системой;</w:t>
      </w:r>
    </w:p>
    <w:p w:rsidR="000919BD" w:rsidRPr="000919BD" w:rsidRDefault="000919BD" w:rsidP="000919BD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color w:val="000000"/>
          <w:sz w:val="28"/>
          <w:szCs w:val="28"/>
        </w:rPr>
        <w:t>управление системой отбора мощности;</w:t>
      </w:r>
    </w:p>
    <w:p w:rsidR="000919BD" w:rsidRPr="000919BD" w:rsidRDefault="000919BD" w:rsidP="000919BD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color w:val="000000"/>
          <w:sz w:val="28"/>
          <w:szCs w:val="28"/>
        </w:rPr>
        <w:t xml:space="preserve">управление </w:t>
      </w:r>
      <w:proofErr w:type="spellStart"/>
      <w:r w:rsidRPr="000919BD">
        <w:rPr>
          <w:rFonts w:cs="Times New Roman"/>
          <w:color w:val="000000"/>
          <w:sz w:val="28"/>
          <w:szCs w:val="28"/>
        </w:rPr>
        <w:t>агрегатируемой</w:t>
      </w:r>
      <w:proofErr w:type="spellEnd"/>
      <w:r w:rsidRPr="000919BD">
        <w:rPr>
          <w:rFonts w:cs="Times New Roman"/>
          <w:color w:val="000000"/>
          <w:sz w:val="28"/>
          <w:szCs w:val="28"/>
        </w:rPr>
        <w:t xml:space="preserve"> машиной;</w:t>
      </w:r>
    </w:p>
    <w:p w:rsidR="000919BD" w:rsidRPr="000919BD" w:rsidRDefault="000919BD" w:rsidP="000919BD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color w:val="000000"/>
          <w:sz w:val="28"/>
          <w:szCs w:val="28"/>
        </w:rPr>
        <w:t>управление внешним и внутренним оборудованием (освещением, вентиляцией, кондиционированием).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>Все органы управления трактором подразделяют на четыре группы:</w:t>
      </w:r>
    </w:p>
    <w:p w:rsidR="000919BD" w:rsidRPr="000919BD" w:rsidRDefault="000919BD" w:rsidP="000919BD">
      <w:pPr>
        <w:widowControl/>
        <w:numPr>
          <w:ilvl w:val="0"/>
          <w:numId w:val="17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color w:val="000000"/>
          <w:sz w:val="28"/>
          <w:szCs w:val="28"/>
        </w:rPr>
        <w:t xml:space="preserve">Постоянно </w:t>
      </w:r>
      <w:proofErr w:type="gramStart"/>
      <w:r w:rsidRPr="000919BD">
        <w:rPr>
          <w:rFonts w:cs="Times New Roman"/>
          <w:color w:val="000000"/>
          <w:sz w:val="28"/>
          <w:szCs w:val="28"/>
        </w:rPr>
        <w:t>используемые</w:t>
      </w:r>
      <w:proofErr w:type="gramEnd"/>
      <w:r w:rsidRPr="000919BD">
        <w:rPr>
          <w:rFonts w:cs="Times New Roman"/>
          <w:color w:val="000000"/>
          <w:sz w:val="28"/>
          <w:szCs w:val="28"/>
        </w:rPr>
        <w:t xml:space="preserve"> (рулевое и тормозное управление);</w:t>
      </w:r>
    </w:p>
    <w:p w:rsidR="000919BD" w:rsidRPr="000919BD" w:rsidRDefault="000919BD" w:rsidP="000919BD">
      <w:pPr>
        <w:widowControl/>
        <w:numPr>
          <w:ilvl w:val="0"/>
          <w:numId w:val="17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color w:val="000000"/>
          <w:sz w:val="28"/>
          <w:szCs w:val="28"/>
        </w:rPr>
        <w:t xml:space="preserve">Часто </w:t>
      </w:r>
      <w:proofErr w:type="gramStart"/>
      <w:r w:rsidRPr="000919BD">
        <w:rPr>
          <w:rFonts w:cs="Times New Roman"/>
          <w:color w:val="000000"/>
          <w:sz w:val="28"/>
          <w:szCs w:val="28"/>
        </w:rPr>
        <w:t>используемые</w:t>
      </w:r>
      <w:proofErr w:type="gramEnd"/>
      <w:r w:rsidRPr="000919BD">
        <w:rPr>
          <w:rFonts w:cs="Times New Roman"/>
          <w:color w:val="000000"/>
          <w:sz w:val="28"/>
          <w:szCs w:val="28"/>
        </w:rPr>
        <w:t xml:space="preserve"> (переключение передач, управление </w:t>
      </w:r>
      <w:proofErr w:type="spellStart"/>
      <w:r w:rsidRPr="000919BD">
        <w:rPr>
          <w:rFonts w:cs="Times New Roman"/>
          <w:color w:val="000000"/>
          <w:sz w:val="28"/>
          <w:szCs w:val="28"/>
        </w:rPr>
        <w:t>агрегатируемой</w:t>
      </w:r>
      <w:proofErr w:type="spellEnd"/>
      <w:r w:rsidRPr="000919BD">
        <w:rPr>
          <w:rFonts w:cs="Times New Roman"/>
          <w:color w:val="000000"/>
          <w:sz w:val="28"/>
          <w:szCs w:val="28"/>
        </w:rPr>
        <w:t xml:space="preserve"> машиной);</w:t>
      </w:r>
    </w:p>
    <w:p w:rsidR="000919BD" w:rsidRPr="000919BD" w:rsidRDefault="000919BD" w:rsidP="000919BD">
      <w:pPr>
        <w:widowControl/>
        <w:numPr>
          <w:ilvl w:val="0"/>
          <w:numId w:val="17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color w:val="000000"/>
          <w:sz w:val="28"/>
          <w:szCs w:val="28"/>
        </w:rPr>
        <w:t>Редко используемые (управление освещением, изменение режима работы системы отбора мощности, изменение диапазонов скоростей);</w:t>
      </w:r>
    </w:p>
    <w:p w:rsidR="000919BD" w:rsidRPr="000919BD" w:rsidRDefault="000919BD" w:rsidP="000919BD">
      <w:pPr>
        <w:widowControl/>
        <w:numPr>
          <w:ilvl w:val="0"/>
          <w:numId w:val="17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color w:val="000000"/>
          <w:sz w:val="28"/>
          <w:szCs w:val="28"/>
        </w:rPr>
        <w:t xml:space="preserve">Однократно используемые (подразумевается, что используются однократно за один сеанс работы: запуск и остановка двигателя, включение и выключение насоса гидравлической системы, соединение с </w:t>
      </w:r>
      <w:proofErr w:type="spellStart"/>
      <w:r w:rsidRPr="000919BD">
        <w:rPr>
          <w:rFonts w:cs="Times New Roman"/>
          <w:color w:val="000000"/>
          <w:sz w:val="28"/>
          <w:szCs w:val="28"/>
        </w:rPr>
        <w:t>агрегатируемой</w:t>
      </w:r>
      <w:proofErr w:type="spellEnd"/>
      <w:r w:rsidRPr="000919BD">
        <w:rPr>
          <w:rFonts w:cs="Times New Roman"/>
          <w:color w:val="000000"/>
          <w:sz w:val="28"/>
          <w:szCs w:val="28"/>
        </w:rPr>
        <w:t xml:space="preserve"> машиной);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lastRenderedPageBreak/>
        <w:t>Органы управления первых трех групп обязательно должны быть сосредоточены на центральном посту управления (обычно в кабине), а органы четвертой группы могут быть установлены вне поста управления.</w:t>
      </w:r>
    </w:p>
    <w:p w:rsidR="000919BD" w:rsidRPr="000919BD" w:rsidRDefault="000919BD" w:rsidP="000919BD">
      <w:pPr>
        <w:pStyle w:val="2"/>
        <w:pBdr>
          <w:bottom w:val="single" w:sz="6" w:space="2" w:color="AAAAAA"/>
        </w:pBdr>
        <w:shd w:val="clear" w:color="auto" w:fill="FFFFFF"/>
        <w:spacing w:before="0" w:beforeAutospacing="0" w:after="144" w:afterAutospacing="0" w:line="360" w:lineRule="atLeast"/>
        <w:ind w:left="-1418" w:firstLine="1418"/>
        <w:rPr>
          <w:b w:val="0"/>
          <w:bCs w:val="0"/>
          <w:color w:val="000000"/>
          <w:sz w:val="28"/>
          <w:szCs w:val="28"/>
        </w:rPr>
      </w:pPr>
      <w:r w:rsidRPr="000919BD">
        <w:rPr>
          <w:rStyle w:val="mw-headline"/>
          <w:b w:val="0"/>
          <w:bCs w:val="0"/>
          <w:color w:val="000000"/>
          <w:sz w:val="28"/>
          <w:szCs w:val="28"/>
        </w:rPr>
        <w:t>Внешнее и внутреннее оборудование трактора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>Внешнее и внутреннее оборудование трактора - это совокупность систем, не участвующих в процессе совершения трактором полезной работы, но повышающих его эксплуатационные характеристики (комфортабельность, безопасность).</w:t>
      </w:r>
    </w:p>
    <w:p w:rsidR="000919BD" w:rsidRPr="000919BD" w:rsidRDefault="000919BD" w:rsidP="000919BD">
      <w:pPr>
        <w:pStyle w:val="3"/>
        <w:shd w:val="clear" w:color="auto" w:fill="FFFFFF"/>
        <w:spacing w:before="0" w:after="72" w:line="360" w:lineRule="atLeast"/>
        <w:ind w:left="-1418" w:firstLine="1418"/>
        <w:rPr>
          <w:rFonts w:ascii="Times New Roman" w:hAnsi="Times New Roman" w:cs="Times New Roman"/>
          <w:color w:val="000000"/>
          <w:sz w:val="28"/>
          <w:szCs w:val="28"/>
        </w:rPr>
      </w:pPr>
      <w:r w:rsidRPr="000919BD">
        <w:rPr>
          <w:rStyle w:val="mw-headline"/>
          <w:rFonts w:ascii="Times New Roman" w:hAnsi="Times New Roman" w:cs="Times New Roman"/>
          <w:color w:val="000000"/>
          <w:sz w:val="28"/>
          <w:szCs w:val="28"/>
        </w:rPr>
        <w:t>Электрическое оборудование</w:t>
      </w:r>
      <w:r w:rsidRPr="000919BD">
        <w:rPr>
          <w:rStyle w:val="mw-editsection-bracket"/>
          <w:rFonts w:ascii="Times New Roman" w:hAnsi="Times New Roman" w:cs="Times New Roman"/>
          <w:b w:val="0"/>
          <w:bCs w:val="0"/>
          <w:color w:val="555555"/>
          <w:sz w:val="28"/>
          <w:szCs w:val="28"/>
        </w:rPr>
        <w:t xml:space="preserve"> 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 xml:space="preserve">Электрическое оборудование современного трактора мало отличается от автомобильного электрического оборудования и, часто, выполняется на базе унифицированных автомобильных узлов: генераторов, аккумуляторных батарей, реле, светотехнических приборов. Современные тракторы оснащаются достаточно мощным генератором (свыше 1 кВт), позволяющим питать бортовые электроприборы в любом сочетании на всех режимах работы двигателя. Ранее, когда тракторы имели ограниченный набор электрического оборудования, мощность генераторов была не велика. </w:t>
      </w:r>
      <w:proofErr w:type="gramStart"/>
      <w:r w:rsidRPr="000919BD">
        <w:rPr>
          <w:color w:val="000000"/>
          <w:sz w:val="28"/>
          <w:szCs w:val="28"/>
        </w:rPr>
        <w:t>Например</w:t>
      </w:r>
      <w:proofErr w:type="gramEnd"/>
      <w:r w:rsidRPr="000919BD">
        <w:rPr>
          <w:color w:val="000000"/>
          <w:sz w:val="28"/>
          <w:szCs w:val="28"/>
        </w:rPr>
        <w:t xml:space="preserve"> на советских тракторах выпуска до 1977 года устанавливался генератор мощностью всего 180 Вт, а на тракторе ДТ-54 мощность генератора и вовсе составляла 90 Вт.</w:t>
      </w:r>
    </w:p>
    <w:p w:rsidR="000919BD" w:rsidRPr="000919BD" w:rsidRDefault="000919BD" w:rsidP="000919BD">
      <w:pPr>
        <w:pStyle w:val="3"/>
        <w:shd w:val="clear" w:color="auto" w:fill="FFFFFF"/>
        <w:spacing w:before="0" w:after="72" w:line="360" w:lineRule="atLeast"/>
        <w:ind w:left="-1418" w:firstLine="1418"/>
        <w:rPr>
          <w:rFonts w:ascii="Times New Roman" w:hAnsi="Times New Roman" w:cs="Times New Roman"/>
          <w:color w:val="000000"/>
          <w:sz w:val="28"/>
          <w:szCs w:val="28"/>
        </w:rPr>
      </w:pPr>
      <w:r w:rsidRPr="000919BD">
        <w:rPr>
          <w:rStyle w:val="mw-headline"/>
          <w:rFonts w:ascii="Times New Roman" w:hAnsi="Times New Roman" w:cs="Times New Roman"/>
          <w:color w:val="000000"/>
          <w:sz w:val="28"/>
          <w:szCs w:val="28"/>
        </w:rPr>
        <w:t>Внешние световые приборы</w:t>
      </w:r>
      <w:r w:rsidRPr="000919BD">
        <w:rPr>
          <w:rStyle w:val="mw-editsection-bracket"/>
          <w:rFonts w:ascii="Times New Roman" w:hAnsi="Times New Roman" w:cs="Times New Roman"/>
          <w:b w:val="0"/>
          <w:bCs w:val="0"/>
          <w:color w:val="555555"/>
          <w:sz w:val="28"/>
          <w:szCs w:val="28"/>
        </w:rPr>
        <w:t xml:space="preserve"> </w:t>
      </w:r>
    </w:p>
    <w:p w:rsidR="000919BD" w:rsidRPr="000919BD" w:rsidRDefault="000919BD" w:rsidP="000919BD">
      <w:pPr>
        <w:pStyle w:val="a3"/>
        <w:shd w:val="clear" w:color="auto" w:fill="FFFFFF"/>
        <w:spacing w:before="96" w:beforeAutospacing="0" w:after="120" w:afterAutospacing="0" w:line="360" w:lineRule="atLeast"/>
        <w:ind w:left="-1418" w:firstLine="1418"/>
        <w:rPr>
          <w:color w:val="000000"/>
          <w:sz w:val="28"/>
          <w:szCs w:val="28"/>
        </w:rPr>
      </w:pPr>
      <w:r w:rsidRPr="000919BD">
        <w:rPr>
          <w:color w:val="000000"/>
          <w:sz w:val="28"/>
          <w:szCs w:val="28"/>
        </w:rPr>
        <w:t>Современный трактор имеет большое количество различных внешних световых приборов, среди которых:</w:t>
      </w:r>
    </w:p>
    <w:p w:rsidR="000919BD" w:rsidRPr="000919BD" w:rsidRDefault="000919BD" w:rsidP="000919BD">
      <w:pPr>
        <w:widowControl/>
        <w:numPr>
          <w:ilvl w:val="0"/>
          <w:numId w:val="18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color w:val="000000"/>
          <w:sz w:val="28"/>
          <w:szCs w:val="28"/>
        </w:rPr>
        <w:t>Транспортные фары - предназначены для движения трактора по дорогам в темное время суток и в условиях недостаточной видимости, а также для обозначения движущегося трактора в дневное время. Соответствуют требованиям к фарам головного света автомобилей. У гусеничных тракторов - отсутствуют.</w:t>
      </w:r>
    </w:p>
    <w:p w:rsidR="000919BD" w:rsidRPr="000919BD" w:rsidRDefault="000919BD" w:rsidP="000919BD">
      <w:pPr>
        <w:widowControl/>
        <w:numPr>
          <w:ilvl w:val="0"/>
          <w:numId w:val="18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color w:val="000000"/>
          <w:sz w:val="28"/>
          <w:szCs w:val="28"/>
        </w:rPr>
        <w:t xml:space="preserve">Технологические фары - предназначены для освещения рабочей зоны вокруг трактора. Имеют </w:t>
      </w:r>
      <w:proofErr w:type="spellStart"/>
      <w:r w:rsidRPr="000919BD">
        <w:rPr>
          <w:rFonts w:cs="Times New Roman"/>
          <w:color w:val="000000"/>
          <w:sz w:val="28"/>
          <w:szCs w:val="28"/>
        </w:rPr>
        <w:t>светораспределение</w:t>
      </w:r>
      <w:proofErr w:type="spellEnd"/>
      <w:r w:rsidRPr="000919BD">
        <w:rPr>
          <w:rFonts w:cs="Times New Roman"/>
          <w:color w:val="000000"/>
          <w:sz w:val="28"/>
          <w:szCs w:val="28"/>
        </w:rPr>
        <w:t xml:space="preserve"> не соответствующее правилам ЕЭК ООН и их использование при движении трактора по дорогам общего пользования (кроме случаев выполнения работ по содержанию и ремонту дорог) не допускается. Обычно трактор имеет отдельные комплекты независимо включаемых технологических фар для освещения передней, задней и боковых зон. Суммарная мощность ламп технологических фар может достигать 1 кВт и даже более на сверхтяжелых тракторах. Обычно устанавливаются на крыше или козырьке кабины.</w:t>
      </w:r>
    </w:p>
    <w:p w:rsidR="000919BD" w:rsidRPr="000919BD" w:rsidRDefault="000919BD" w:rsidP="000919BD">
      <w:pPr>
        <w:widowControl/>
        <w:numPr>
          <w:ilvl w:val="0"/>
          <w:numId w:val="18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color w:val="000000"/>
          <w:sz w:val="28"/>
          <w:szCs w:val="28"/>
        </w:rPr>
        <w:t>Габаритные огни</w:t>
      </w:r>
    </w:p>
    <w:p w:rsidR="000919BD" w:rsidRPr="000919BD" w:rsidRDefault="000919BD" w:rsidP="000919BD">
      <w:pPr>
        <w:widowControl/>
        <w:numPr>
          <w:ilvl w:val="0"/>
          <w:numId w:val="18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color w:val="000000"/>
          <w:sz w:val="28"/>
          <w:szCs w:val="28"/>
        </w:rPr>
        <w:t>Приборы внешней световой сигнализации (стоп-сигналы, указатели поворотов, фонари заднего хода)</w:t>
      </w:r>
    </w:p>
    <w:p w:rsidR="000919BD" w:rsidRPr="000919BD" w:rsidRDefault="000919BD" w:rsidP="000919BD">
      <w:pPr>
        <w:widowControl/>
        <w:numPr>
          <w:ilvl w:val="0"/>
          <w:numId w:val="18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r w:rsidRPr="000919BD">
        <w:rPr>
          <w:rFonts w:cs="Times New Roman"/>
          <w:color w:val="000000"/>
          <w:sz w:val="28"/>
          <w:szCs w:val="28"/>
        </w:rPr>
        <w:t>Проблесковый маячок оранжевого цвета</w:t>
      </w:r>
    </w:p>
    <w:p w:rsidR="000919BD" w:rsidRPr="000919BD" w:rsidRDefault="000919BD" w:rsidP="000919BD">
      <w:pPr>
        <w:pStyle w:val="2"/>
        <w:pBdr>
          <w:bottom w:val="single" w:sz="6" w:space="2" w:color="AAAAAA"/>
        </w:pBdr>
        <w:shd w:val="clear" w:color="auto" w:fill="FFFFFF"/>
        <w:spacing w:before="0" w:beforeAutospacing="0" w:after="144" w:afterAutospacing="0" w:line="360" w:lineRule="atLeast"/>
        <w:ind w:left="-1418" w:firstLine="1418"/>
        <w:rPr>
          <w:b w:val="0"/>
          <w:bCs w:val="0"/>
          <w:color w:val="000000"/>
          <w:sz w:val="28"/>
          <w:szCs w:val="28"/>
        </w:rPr>
      </w:pPr>
      <w:r w:rsidRPr="000919BD">
        <w:rPr>
          <w:rStyle w:val="mw-headline"/>
          <w:b w:val="0"/>
          <w:bCs w:val="0"/>
          <w:color w:val="000000"/>
          <w:sz w:val="28"/>
          <w:szCs w:val="28"/>
        </w:rPr>
        <w:lastRenderedPageBreak/>
        <w:t>Примечания</w:t>
      </w:r>
      <w:r w:rsidRPr="000919BD">
        <w:rPr>
          <w:rStyle w:val="mw-editsection-bracket"/>
          <w:b w:val="0"/>
          <w:bCs w:val="0"/>
          <w:color w:val="555555"/>
          <w:sz w:val="28"/>
          <w:szCs w:val="28"/>
        </w:rPr>
        <w:t xml:space="preserve"> </w:t>
      </w:r>
    </w:p>
    <w:p w:rsidR="000919BD" w:rsidRPr="000919BD" w:rsidRDefault="000919BD" w:rsidP="000919BD">
      <w:pPr>
        <w:widowControl/>
        <w:numPr>
          <w:ilvl w:val="0"/>
          <w:numId w:val="19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r w:rsidRPr="000919BD">
        <w:rPr>
          <w:rStyle w:val="mw-cite-backlink"/>
          <w:rFonts w:cs="Times New Roman"/>
          <w:color w:val="000000"/>
          <w:sz w:val="28"/>
          <w:szCs w:val="28"/>
        </w:rPr>
        <w:t xml:space="preserve"> </w:t>
      </w:r>
      <w:r w:rsidRPr="000919BD">
        <w:rPr>
          <w:rStyle w:val="apple-converted-space"/>
          <w:rFonts w:cs="Times New Roman"/>
          <w:color w:val="000000"/>
          <w:sz w:val="28"/>
          <w:szCs w:val="28"/>
        </w:rPr>
        <w:t> </w:t>
      </w:r>
      <w:proofErr w:type="spellStart"/>
      <w:r w:rsidRPr="000919BD">
        <w:rPr>
          <w:rStyle w:val="reference-text"/>
          <w:rFonts w:cs="Times New Roman"/>
          <w:color w:val="000000"/>
          <w:sz w:val="28"/>
          <w:szCs w:val="28"/>
        </w:rPr>
        <w:t>Анилович</w:t>
      </w:r>
      <w:proofErr w:type="spellEnd"/>
      <w:r w:rsidRPr="000919BD">
        <w:rPr>
          <w:rStyle w:val="reference-text"/>
          <w:rFonts w:cs="Times New Roman"/>
          <w:color w:val="000000"/>
          <w:sz w:val="28"/>
          <w:szCs w:val="28"/>
        </w:rPr>
        <w:t xml:space="preserve"> В. Я., </w:t>
      </w:r>
      <w:proofErr w:type="spellStart"/>
      <w:r w:rsidRPr="000919BD">
        <w:rPr>
          <w:rStyle w:val="reference-text"/>
          <w:rFonts w:cs="Times New Roman"/>
          <w:color w:val="000000"/>
          <w:sz w:val="28"/>
          <w:szCs w:val="28"/>
        </w:rPr>
        <w:t>Водолажченко</w:t>
      </w:r>
      <w:proofErr w:type="spellEnd"/>
      <w:r w:rsidRPr="000919BD">
        <w:rPr>
          <w:rStyle w:val="reference-text"/>
          <w:rFonts w:cs="Times New Roman"/>
          <w:color w:val="000000"/>
          <w:sz w:val="28"/>
          <w:szCs w:val="28"/>
        </w:rPr>
        <w:t xml:space="preserve"> Ю. Т. Конструирование и расчет сельскохозяйственных тракторов. Справочное пособие. Изд. 2 переработанное и доп. М. Машиностроение, </w:t>
      </w:r>
      <w:r w:rsidR="00130740">
        <w:rPr>
          <w:rStyle w:val="reference-text"/>
          <w:rFonts w:cs="Times New Roman"/>
          <w:color w:val="000000"/>
          <w:sz w:val="28"/>
          <w:szCs w:val="28"/>
        </w:rPr>
        <w:t>201</w:t>
      </w:r>
      <w:r w:rsidRPr="000919BD">
        <w:rPr>
          <w:rStyle w:val="reference-text"/>
          <w:rFonts w:cs="Times New Roman"/>
          <w:color w:val="000000"/>
          <w:sz w:val="28"/>
          <w:szCs w:val="28"/>
        </w:rPr>
        <w:t>6, 456 с.</w:t>
      </w:r>
    </w:p>
    <w:p w:rsidR="000919BD" w:rsidRPr="000919BD" w:rsidRDefault="00020DF6" w:rsidP="000919BD">
      <w:pPr>
        <w:widowControl/>
        <w:numPr>
          <w:ilvl w:val="0"/>
          <w:numId w:val="19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hyperlink r:id="rId165" w:anchor="cite_ref-mtz_2-0" w:history="1">
        <w:r w:rsidR="000919BD" w:rsidRPr="000919BD">
          <w:rPr>
            <w:rStyle w:val="a4"/>
            <w:rFonts w:cs="Times New Roman"/>
            <w:b/>
            <w:bCs/>
            <w:color w:val="0B0080"/>
            <w:sz w:val="28"/>
            <w:szCs w:val="28"/>
          </w:rPr>
          <w:t>↑</w:t>
        </w:r>
      </w:hyperlink>
      <w:r w:rsidR="000919BD" w:rsidRPr="000919BD">
        <w:rPr>
          <w:rStyle w:val="apple-converted-space"/>
          <w:rFonts w:cs="Times New Roman"/>
          <w:color w:val="000000"/>
          <w:sz w:val="28"/>
          <w:szCs w:val="28"/>
        </w:rPr>
        <w:t> </w:t>
      </w:r>
      <w:r w:rsidR="000919BD" w:rsidRPr="000919BD">
        <w:rPr>
          <w:rStyle w:val="reference-text"/>
          <w:rFonts w:cs="Times New Roman"/>
          <w:color w:val="000000"/>
          <w:sz w:val="28"/>
          <w:szCs w:val="28"/>
        </w:rPr>
        <w:t>Тракторы «</w:t>
      </w:r>
      <w:proofErr w:type="spellStart"/>
      <w:r w:rsidR="000919BD" w:rsidRPr="000919BD">
        <w:rPr>
          <w:rStyle w:val="reference-text"/>
          <w:rFonts w:cs="Times New Roman"/>
          <w:color w:val="000000"/>
          <w:sz w:val="28"/>
          <w:szCs w:val="28"/>
        </w:rPr>
        <w:t>Беларус</w:t>
      </w:r>
      <w:proofErr w:type="spellEnd"/>
      <w:r w:rsidR="000919BD" w:rsidRPr="000919BD">
        <w:rPr>
          <w:rStyle w:val="reference-text"/>
          <w:rFonts w:cs="Times New Roman"/>
          <w:color w:val="000000"/>
          <w:sz w:val="28"/>
          <w:szCs w:val="28"/>
        </w:rPr>
        <w:t>» семейств МТЗ и ЮМЗ. Устройство, работа, техническое обслуживание. Под</w:t>
      </w:r>
      <w:proofErr w:type="gramStart"/>
      <w:r w:rsidR="000919BD" w:rsidRPr="000919BD">
        <w:rPr>
          <w:rStyle w:val="reference-text"/>
          <w:rFonts w:cs="Times New Roman"/>
          <w:color w:val="000000"/>
          <w:sz w:val="28"/>
          <w:szCs w:val="28"/>
        </w:rPr>
        <w:t>.</w:t>
      </w:r>
      <w:proofErr w:type="gramEnd"/>
      <w:r w:rsidR="000919BD" w:rsidRPr="000919BD">
        <w:rPr>
          <w:rStyle w:val="reference-text"/>
          <w:rFonts w:cs="Times New Roman"/>
          <w:color w:val="000000"/>
          <w:sz w:val="28"/>
          <w:szCs w:val="28"/>
        </w:rPr>
        <w:t xml:space="preserve"> </w:t>
      </w:r>
      <w:proofErr w:type="gramStart"/>
      <w:r w:rsidR="000919BD" w:rsidRPr="000919BD">
        <w:rPr>
          <w:rStyle w:val="reference-text"/>
          <w:rFonts w:cs="Times New Roman"/>
          <w:color w:val="000000"/>
          <w:sz w:val="28"/>
          <w:szCs w:val="28"/>
        </w:rPr>
        <w:t>р</w:t>
      </w:r>
      <w:proofErr w:type="gramEnd"/>
      <w:r w:rsidR="000919BD" w:rsidRPr="000919BD">
        <w:rPr>
          <w:rStyle w:val="reference-text"/>
          <w:rFonts w:cs="Times New Roman"/>
          <w:color w:val="000000"/>
          <w:sz w:val="28"/>
          <w:szCs w:val="28"/>
        </w:rPr>
        <w:t xml:space="preserve">ед. Я. Е. Белоконя, ПКФ «Ранок»,  </w:t>
      </w:r>
    </w:p>
    <w:p w:rsidR="000919BD" w:rsidRPr="000919BD" w:rsidRDefault="00020DF6" w:rsidP="000919BD">
      <w:pPr>
        <w:widowControl/>
        <w:numPr>
          <w:ilvl w:val="0"/>
          <w:numId w:val="19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hyperlink r:id="rId166" w:anchor="cite_ref-pyl_3-0" w:history="1">
        <w:r w:rsidR="000919BD" w:rsidRPr="000919BD">
          <w:rPr>
            <w:rStyle w:val="a4"/>
            <w:rFonts w:cs="Times New Roman"/>
            <w:b/>
            <w:bCs/>
            <w:color w:val="0B0080"/>
            <w:sz w:val="28"/>
            <w:szCs w:val="28"/>
          </w:rPr>
          <w:t>↑</w:t>
        </w:r>
      </w:hyperlink>
      <w:r w:rsidR="000919BD" w:rsidRPr="000919BD">
        <w:rPr>
          <w:rStyle w:val="apple-converted-space"/>
          <w:rFonts w:cs="Times New Roman"/>
          <w:color w:val="000000"/>
          <w:sz w:val="28"/>
          <w:szCs w:val="28"/>
        </w:rPr>
        <w:t> </w:t>
      </w:r>
      <w:r w:rsidR="000919BD" w:rsidRPr="000919BD">
        <w:rPr>
          <w:rStyle w:val="reference-text"/>
          <w:rFonts w:cs="Times New Roman"/>
          <w:color w:val="000000"/>
          <w:sz w:val="28"/>
          <w:szCs w:val="28"/>
        </w:rPr>
        <w:t>По данным НАТИ, за 1 час работы трактора К-150 на пахоте в сухую погоду при попутном ветре, циклонная система его воздушного тракта улавливает до 3 кг пыли</w:t>
      </w:r>
    </w:p>
    <w:p w:rsidR="000919BD" w:rsidRPr="000919BD" w:rsidRDefault="00020DF6" w:rsidP="000919BD">
      <w:pPr>
        <w:widowControl/>
        <w:numPr>
          <w:ilvl w:val="0"/>
          <w:numId w:val="19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hyperlink r:id="rId167" w:anchor="cite_ref-up_4-0" w:history="1">
        <w:r w:rsidR="000919BD" w:rsidRPr="000919BD">
          <w:rPr>
            <w:rStyle w:val="a4"/>
            <w:rFonts w:cs="Times New Roman"/>
            <w:b/>
            <w:bCs/>
            <w:color w:val="0B0080"/>
            <w:sz w:val="28"/>
            <w:szCs w:val="28"/>
          </w:rPr>
          <w:t>↑</w:t>
        </w:r>
      </w:hyperlink>
      <w:r w:rsidR="000919BD" w:rsidRPr="000919BD">
        <w:rPr>
          <w:rStyle w:val="apple-converted-space"/>
          <w:rFonts w:cs="Times New Roman"/>
          <w:color w:val="000000"/>
          <w:sz w:val="28"/>
          <w:szCs w:val="28"/>
        </w:rPr>
        <w:t> </w:t>
      </w:r>
      <w:r w:rsidR="000919BD" w:rsidRPr="000919BD">
        <w:rPr>
          <w:rStyle w:val="reference-text"/>
          <w:rFonts w:cs="Times New Roman"/>
          <w:color w:val="000000"/>
          <w:sz w:val="28"/>
          <w:szCs w:val="28"/>
        </w:rPr>
        <w:t xml:space="preserve">Попадание в цилиндры двигателя угольной пыли нежелательно, так </w:t>
      </w:r>
      <w:proofErr w:type="gramStart"/>
      <w:r w:rsidR="000919BD" w:rsidRPr="000919BD">
        <w:rPr>
          <w:rStyle w:val="reference-text"/>
          <w:rFonts w:cs="Times New Roman"/>
          <w:color w:val="000000"/>
          <w:sz w:val="28"/>
          <w:szCs w:val="28"/>
        </w:rPr>
        <w:t>как</w:t>
      </w:r>
      <w:proofErr w:type="gramEnd"/>
      <w:r w:rsidR="000919BD" w:rsidRPr="000919BD">
        <w:rPr>
          <w:rStyle w:val="reference-text"/>
          <w:rFonts w:cs="Times New Roman"/>
          <w:color w:val="000000"/>
          <w:sz w:val="28"/>
          <w:szCs w:val="28"/>
        </w:rPr>
        <w:t xml:space="preserve"> сгорая она нарушает ход рабочего процесса</w:t>
      </w:r>
    </w:p>
    <w:p w:rsidR="000919BD" w:rsidRPr="000919BD" w:rsidRDefault="00020DF6" w:rsidP="000919BD">
      <w:pPr>
        <w:widowControl/>
        <w:numPr>
          <w:ilvl w:val="0"/>
          <w:numId w:val="19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hyperlink r:id="rId168" w:anchor="cite_ref-smt_5-0" w:history="1">
        <w:r w:rsidR="000919BD" w:rsidRPr="000919BD">
          <w:rPr>
            <w:rStyle w:val="a4"/>
            <w:rFonts w:cs="Times New Roman"/>
            <w:b/>
            <w:bCs/>
            <w:color w:val="0B0080"/>
            <w:sz w:val="28"/>
            <w:szCs w:val="28"/>
          </w:rPr>
          <w:t>↑</w:t>
        </w:r>
      </w:hyperlink>
      <w:r w:rsidR="000919BD" w:rsidRPr="000919BD">
        <w:rPr>
          <w:rStyle w:val="apple-converted-space"/>
          <w:rFonts w:cs="Times New Roman"/>
          <w:color w:val="000000"/>
          <w:sz w:val="28"/>
          <w:szCs w:val="28"/>
        </w:rPr>
        <w:t> </w:t>
      </w:r>
      <w:r w:rsidR="000919BD" w:rsidRPr="000919BD">
        <w:rPr>
          <w:rStyle w:val="reference-text"/>
          <w:rFonts w:cs="Times New Roman"/>
          <w:color w:val="000000"/>
          <w:sz w:val="28"/>
          <w:szCs w:val="28"/>
        </w:rPr>
        <w:t xml:space="preserve">Сверхмощные тракторы сельскохозяйственного назначения/Л. Е. Агеев и др., </w:t>
      </w:r>
      <w:proofErr w:type="spellStart"/>
      <w:r w:rsidR="000919BD" w:rsidRPr="000919BD">
        <w:rPr>
          <w:rStyle w:val="reference-text"/>
          <w:rFonts w:cs="Times New Roman"/>
          <w:color w:val="000000"/>
          <w:sz w:val="28"/>
          <w:szCs w:val="28"/>
        </w:rPr>
        <w:t>Л.:Агропромиздат</w:t>
      </w:r>
      <w:proofErr w:type="spellEnd"/>
      <w:r w:rsidR="000919BD" w:rsidRPr="000919BD">
        <w:rPr>
          <w:rStyle w:val="reference-text"/>
          <w:rFonts w:cs="Times New Roman"/>
          <w:color w:val="000000"/>
          <w:sz w:val="28"/>
          <w:szCs w:val="28"/>
        </w:rPr>
        <w:t xml:space="preserve">, ленинградское отделение, </w:t>
      </w:r>
      <w:r w:rsidR="00130740">
        <w:rPr>
          <w:rStyle w:val="reference-text"/>
          <w:rFonts w:cs="Times New Roman"/>
          <w:color w:val="000000"/>
          <w:sz w:val="28"/>
          <w:szCs w:val="28"/>
        </w:rPr>
        <w:t>2017</w:t>
      </w:r>
      <w:r w:rsidR="000919BD" w:rsidRPr="000919BD">
        <w:rPr>
          <w:rStyle w:val="reference-text"/>
          <w:rFonts w:cs="Times New Roman"/>
          <w:color w:val="000000"/>
          <w:sz w:val="28"/>
          <w:szCs w:val="28"/>
        </w:rPr>
        <w:t>, 415 с., ил.</w:t>
      </w:r>
    </w:p>
    <w:p w:rsidR="000919BD" w:rsidRPr="000919BD" w:rsidRDefault="00020DF6" w:rsidP="000919BD">
      <w:pPr>
        <w:widowControl/>
        <w:numPr>
          <w:ilvl w:val="0"/>
          <w:numId w:val="19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hyperlink r:id="rId169" w:anchor="cite_ref-t-40_6-0" w:history="1">
        <w:r w:rsidR="000919BD" w:rsidRPr="000919BD">
          <w:rPr>
            <w:rStyle w:val="a4"/>
            <w:rFonts w:cs="Times New Roman"/>
            <w:b/>
            <w:bCs/>
            <w:color w:val="0B0080"/>
            <w:sz w:val="28"/>
            <w:szCs w:val="28"/>
          </w:rPr>
          <w:t>↑</w:t>
        </w:r>
      </w:hyperlink>
      <w:r w:rsidR="000919BD" w:rsidRPr="000919BD">
        <w:rPr>
          <w:rStyle w:val="apple-converted-space"/>
          <w:rFonts w:cs="Times New Roman"/>
          <w:color w:val="000000"/>
          <w:sz w:val="28"/>
          <w:szCs w:val="28"/>
        </w:rPr>
        <w:t> </w:t>
      </w:r>
      <w:r w:rsidR="000919BD" w:rsidRPr="000919BD">
        <w:rPr>
          <w:rStyle w:val="reference-text"/>
          <w:rFonts w:cs="Times New Roman"/>
          <w:color w:val="000000"/>
          <w:sz w:val="28"/>
          <w:szCs w:val="28"/>
        </w:rPr>
        <w:t>Тракторы Т-40, Т-40А, Т-40АН. Инструкция по техническому обслуживанию и эксплуатации. Под</w:t>
      </w:r>
      <w:proofErr w:type="gramStart"/>
      <w:r w:rsidR="000919BD" w:rsidRPr="000919BD">
        <w:rPr>
          <w:rStyle w:val="reference-text"/>
          <w:rFonts w:cs="Times New Roman"/>
          <w:color w:val="000000"/>
          <w:sz w:val="28"/>
          <w:szCs w:val="28"/>
        </w:rPr>
        <w:t>.</w:t>
      </w:r>
      <w:proofErr w:type="gramEnd"/>
      <w:r w:rsidR="000919BD" w:rsidRPr="000919BD">
        <w:rPr>
          <w:rStyle w:val="reference-text"/>
          <w:rFonts w:cs="Times New Roman"/>
          <w:color w:val="000000"/>
          <w:sz w:val="28"/>
          <w:szCs w:val="28"/>
        </w:rPr>
        <w:t xml:space="preserve"> </w:t>
      </w:r>
      <w:proofErr w:type="gramStart"/>
      <w:r w:rsidR="000919BD" w:rsidRPr="000919BD">
        <w:rPr>
          <w:rStyle w:val="reference-text"/>
          <w:rFonts w:cs="Times New Roman"/>
          <w:color w:val="000000"/>
          <w:sz w:val="28"/>
          <w:szCs w:val="28"/>
        </w:rPr>
        <w:t>р</w:t>
      </w:r>
      <w:proofErr w:type="gramEnd"/>
      <w:r w:rsidR="000919BD" w:rsidRPr="000919BD">
        <w:rPr>
          <w:rStyle w:val="reference-text"/>
          <w:rFonts w:cs="Times New Roman"/>
          <w:color w:val="000000"/>
          <w:sz w:val="28"/>
          <w:szCs w:val="28"/>
        </w:rPr>
        <w:t xml:space="preserve">ед. главного конструктора К. Н. Виноградова. М.: «Колос», </w:t>
      </w:r>
      <w:r w:rsidR="00130740">
        <w:rPr>
          <w:rStyle w:val="reference-text"/>
          <w:rFonts w:cs="Times New Roman"/>
          <w:color w:val="000000"/>
          <w:sz w:val="28"/>
          <w:szCs w:val="28"/>
        </w:rPr>
        <w:t>2017</w:t>
      </w:r>
      <w:r w:rsidR="000919BD" w:rsidRPr="000919BD">
        <w:rPr>
          <w:rStyle w:val="reference-text"/>
          <w:rFonts w:cs="Times New Roman"/>
          <w:color w:val="000000"/>
          <w:sz w:val="28"/>
          <w:szCs w:val="28"/>
        </w:rPr>
        <w:t xml:space="preserve">. 232 с., </w:t>
      </w:r>
      <w:proofErr w:type="spellStart"/>
      <w:r w:rsidR="000919BD" w:rsidRPr="000919BD">
        <w:rPr>
          <w:rStyle w:val="reference-text"/>
          <w:rFonts w:cs="Times New Roman"/>
          <w:color w:val="000000"/>
          <w:sz w:val="28"/>
          <w:szCs w:val="28"/>
        </w:rPr>
        <w:t>илл</w:t>
      </w:r>
      <w:proofErr w:type="spellEnd"/>
      <w:r w:rsidR="000919BD" w:rsidRPr="000919BD">
        <w:rPr>
          <w:rStyle w:val="reference-text"/>
          <w:rFonts w:cs="Times New Roman"/>
          <w:color w:val="000000"/>
          <w:sz w:val="28"/>
          <w:szCs w:val="28"/>
        </w:rPr>
        <w:t>.</w:t>
      </w:r>
    </w:p>
    <w:p w:rsidR="000919BD" w:rsidRPr="000919BD" w:rsidRDefault="00020DF6" w:rsidP="000919BD">
      <w:pPr>
        <w:widowControl/>
        <w:numPr>
          <w:ilvl w:val="0"/>
          <w:numId w:val="19"/>
        </w:numPr>
        <w:shd w:val="clear" w:color="auto" w:fill="FFFFFF"/>
        <w:autoSpaceDE/>
        <w:autoSpaceDN/>
        <w:adjustRightInd/>
        <w:spacing w:before="100" w:beforeAutospacing="1" w:after="24" w:line="360" w:lineRule="atLeast"/>
        <w:ind w:left="-1418" w:firstLine="1418"/>
        <w:rPr>
          <w:rFonts w:cs="Times New Roman"/>
          <w:color w:val="000000"/>
          <w:sz w:val="28"/>
          <w:szCs w:val="28"/>
        </w:rPr>
      </w:pPr>
      <w:hyperlink r:id="rId170" w:anchor="cite_ref-jumz_7-0" w:history="1">
        <w:r w:rsidR="000919BD" w:rsidRPr="000919BD">
          <w:rPr>
            <w:rStyle w:val="a4"/>
            <w:rFonts w:cs="Times New Roman"/>
            <w:b/>
            <w:bCs/>
            <w:color w:val="0B0080"/>
            <w:sz w:val="28"/>
            <w:szCs w:val="28"/>
          </w:rPr>
          <w:t>↑</w:t>
        </w:r>
      </w:hyperlink>
      <w:r w:rsidR="000919BD" w:rsidRPr="000919BD">
        <w:rPr>
          <w:rStyle w:val="apple-converted-space"/>
          <w:rFonts w:cs="Times New Roman"/>
          <w:color w:val="000000"/>
          <w:sz w:val="28"/>
          <w:szCs w:val="28"/>
        </w:rPr>
        <w:t> </w:t>
      </w:r>
      <w:r w:rsidR="000919BD" w:rsidRPr="000919BD">
        <w:rPr>
          <w:rStyle w:val="reference-text"/>
          <w:rFonts w:cs="Times New Roman"/>
          <w:color w:val="000000"/>
          <w:sz w:val="28"/>
          <w:szCs w:val="28"/>
        </w:rPr>
        <w:t>Тракторы «</w:t>
      </w:r>
      <w:proofErr w:type="spellStart"/>
      <w:r w:rsidR="000919BD" w:rsidRPr="000919BD">
        <w:rPr>
          <w:rStyle w:val="reference-text"/>
          <w:rFonts w:cs="Times New Roman"/>
          <w:color w:val="000000"/>
          <w:sz w:val="28"/>
          <w:szCs w:val="28"/>
        </w:rPr>
        <w:t>Беларус</w:t>
      </w:r>
      <w:proofErr w:type="spellEnd"/>
      <w:r w:rsidR="000919BD" w:rsidRPr="000919BD">
        <w:rPr>
          <w:rStyle w:val="reference-text"/>
          <w:rFonts w:cs="Times New Roman"/>
          <w:color w:val="000000"/>
          <w:sz w:val="28"/>
          <w:szCs w:val="28"/>
        </w:rPr>
        <w:t xml:space="preserve">» ЮМЗ-6АЛ и ЮМЗ-6АМ. Техническое описание и инструкция по эксплуатации/ Производственное объединение «Южный машиностроительный завод»  </w:t>
      </w:r>
    </w:p>
    <w:p w:rsidR="001F5751" w:rsidRPr="000919BD" w:rsidRDefault="00020DF6" w:rsidP="000919BD">
      <w:pPr>
        <w:ind w:left="-1418" w:firstLine="1418"/>
        <w:rPr>
          <w:rFonts w:cs="Times New Roman"/>
          <w:sz w:val="28"/>
          <w:szCs w:val="28"/>
        </w:rPr>
      </w:pPr>
      <w:hyperlink r:id="rId171" w:anchor="cite_ref-zg_8-0" w:history="1">
        <w:r w:rsidR="000919BD" w:rsidRPr="000919BD">
          <w:rPr>
            <w:rStyle w:val="a4"/>
            <w:rFonts w:cs="Times New Roman"/>
            <w:b/>
            <w:bCs/>
            <w:color w:val="0B0080"/>
            <w:sz w:val="28"/>
            <w:szCs w:val="28"/>
          </w:rPr>
          <w:t>↑</w:t>
        </w:r>
      </w:hyperlink>
      <w:r w:rsidR="000919BD" w:rsidRPr="000919BD">
        <w:rPr>
          <w:rStyle w:val="apple-converted-space"/>
          <w:rFonts w:cs="Times New Roman"/>
          <w:color w:val="000000"/>
          <w:sz w:val="28"/>
          <w:szCs w:val="28"/>
        </w:rPr>
        <w:t> </w:t>
      </w:r>
      <w:r w:rsidR="00130740">
        <w:rPr>
          <w:rStyle w:val="reference-text"/>
          <w:rFonts w:cs="Times New Roman"/>
          <w:color w:val="000000"/>
          <w:sz w:val="28"/>
          <w:szCs w:val="28"/>
        </w:rPr>
        <w:t xml:space="preserve"> </w:t>
      </w:r>
    </w:p>
    <w:sectPr w:rsidR="001F5751" w:rsidRPr="000919BD" w:rsidSect="001F5751">
      <w:footerReference w:type="default" r:id="rId17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324" w:rsidRDefault="00437324" w:rsidP="00437324">
      <w:r>
        <w:separator/>
      </w:r>
    </w:p>
  </w:endnote>
  <w:endnote w:type="continuationSeparator" w:id="0">
    <w:p w:rsidR="00437324" w:rsidRDefault="00437324" w:rsidP="004373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726266"/>
      <w:docPartObj>
        <w:docPartGallery w:val="Page Numbers (Bottom of Page)"/>
        <w:docPartUnique/>
      </w:docPartObj>
    </w:sdtPr>
    <w:sdtContent>
      <w:p w:rsidR="00437324" w:rsidRDefault="00437324">
        <w:pPr>
          <w:pStyle w:val="a9"/>
          <w:jc w:val="center"/>
        </w:pPr>
        <w:fldSimple w:instr=" PAGE   \* MERGEFORMAT ">
          <w:r>
            <w:rPr>
              <w:noProof/>
            </w:rPr>
            <w:t>30</w:t>
          </w:r>
        </w:fldSimple>
      </w:p>
    </w:sdtContent>
  </w:sdt>
  <w:p w:rsidR="00437324" w:rsidRDefault="0043732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324" w:rsidRDefault="00437324" w:rsidP="00437324">
      <w:r>
        <w:separator/>
      </w:r>
    </w:p>
  </w:footnote>
  <w:footnote w:type="continuationSeparator" w:id="0">
    <w:p w:rsidR="00437324" w:rsidRDefault="00437324" w:rsidP="004373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D18B3"/>
    <w:multiLevelType w:val="multilevel"/>
    <w:tmpl w:val="5E8ED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EB4B77"/>
    <w:multiLevelType w:val="multilevel"/>
    <w:tmpl w:val="BEAED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8F94D6F"/>
    <w:multiLevelType w:val="multilevel"/>
    <w:tmpl w:val="9CF60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A834DAA"/>
    <w:multiLevelType w:val="multilevel"/>
    <w:tmpl w:val="8F02C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3C619C8"/>
    <w:multiLevelType w:val="multilevel"/>
    <w:tmpl w:val="7C703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D9167F"/>
    <w:multiLevelType w:val="multilevel"/>
    <w:tmpl w:val="808C0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6A07F0"/>
    <w:multiLevelType w:val="multilevel"/>
    <w:tmpl w:val="41D4D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ABA2CED"/>
    <w:multiLevelType w:val="multilevel"/>
    <w:tmpl w:val="78BC4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B6D0490"/>
    <w:multiLevelType w:val="multilevel"/>
    <w:tmpl w:val="78B2B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1C7D1F"/>
    <w:multiLevelType w:val="multilevel"/>
    <w:tmpl w:val="A1086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690649"/>
    <w:multiLevelType w:val="multilevel"/>
    <w:tmpl w:val="77B61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25524DA"/>
    <w:multiLevelType w:val="multilevel"/>
    <w:tmpl w:val="08782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86C3F55"/>
    <w:multiLevelType w:val="multilevel"/>
    <w:tmpl w:val="B4722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9B103E6"/>
    <w:multiLevelType w:val="multilevel"/>
    <w:tmpl w:val="56627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C833055"/>
    <w:multiLevelType w:val="multilevel"/>
    <w:tmpl w:val="BECC2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EF2068E"/>
    <w:multiLevelType w:val="multilevel"/>
    <w:tmpl w:val="5036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92261E6"/>
    <w:multiLevelType w:val="multilevel"/>
    <w:tmpl w:val="141A6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C481E1B"/>
    <w:multiLevelType w:val="multilevel"/>
    <w:tmpl w:val="6FD80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FA24A55"/>
    <w:multiLevelType w:val="multilevel"/>
    <w:tmpl w:val="CA5CA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12"/>
  </w:num>
  <w:num w:numId="7">
    <w:abstractNumId w:val="3"/>
  </w:num>
  <w:num w:numId="8">
    <w:abstractNumId w:val="2"/>
  </w:num>
  <w:num w:numId="9">
    <w:abstractNumId w:val="18"/>
  </w:num>
  <w:num w:numId="10">
    <w:abstractNumId w:val="11"/>
  </w:num>
  <w:num w:numId="11">
    <w:abstractNumId w:val="16"/>
  </w:num>
  <w:num w:numId="12">
    <w:abstractNumId w:val="17"/>
  </w:num>
  <w:num w:numId="13">
    <w:abstractNumId w:val="7"/>
  </w:num>
  <w:num w:numId="14">
    <w:abstractNumId w:val="15"/>
  </w:num>
  <w:num w:numId="15">
    <w:abstractNumId w:val="14"/>
  </w:num>
  <w:num w:numId="16">
    <w:abstractNumId w:val="10"/>
  </w:num>
  <w:num w:numId="17">
    <w:abstractNumId w:val="8"/>
  </w:num>
  <w:num w:numId="18">
    <w:abstractNumId w:val="9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19BD"/>
    <w:rsid w:val="0000131F"/>
    <w:rsid w:val="00001A78"/>
    <w:rsid w:val="0000350B"/>
    <w:rsid w:val="00003A2E"/>
    <w:rsid w:val="0000470B"/>
    <w:rsid w:val="00004A30"/>
    <w:rsid w:val="00004A3C"/>
    <w:rsid w:val="0000530D"/>
    <w:rsid w:val="000053B8"/>
    <w:rsid w:val="00006A2A"/>
    <w:rsid w:val="000071A4"/>
    <w:rsid w:val="000076BE"/>
    <w:rsid w:val="00007FE3"/>
    <w:rsid w:val="000103F7"/>
    <w:rsid w:val="00012AD2"/>
    <w:rsid w:val="000135DF"/>
    <w:rsid w:val="000147EF"/>
    <w:rsid w:val="00014C29"/>
    <w:rsid w:val="00015483"/>
    <w:rsid w:val="00017B4C"/>
    <w:rsid w:val="000201CA"/>
    <w:rsid w:val="00020DF6"/>
    <w:rsid w:val="000220A5"/>
    <w:rsid w:val="00022822"/>
    <w:rsid w:val="0002318E"/>
    <w:rsid w:val="00024451"/>
    <w:rsid w:val="00024A96"/>
    <w:rsid w:val="00024D8B"/>
    <w:rsid w:val="0002533E"/>
    <w:rsid w:val="00025C16"/>
    <w:rsid w:val="00026F9C"/>
    <w:rsid w:val="0002792B"/>
    <w:rsid w:val="00027BB9"/>
    <w:rsid w:val="0003159E"/>
    <w:rsid w:val="000315DC"/>
    <w:rsid w:val="00031A14"/>
    <w:rsid w:val="0003250A"/>
    <w:rsid w:val="000342B8"/>
    <w:rsid w:val="000353E9"/>
    <w:rsid w:val="00036FF0"/>
    <w:rsid w:val="000419EC"/>
    <w:rsid w:val="00042E7A"/>
    <w:rsid w:val="000431FE"/>
    <w:rsid w:val="00043BEE"/>
    <w:rsid w:val="00043DAF"/>
    <w:rsid w:val="00044402"/>
    <w:rsid w:val="00045746"/>
    <w:rsid w:val="000457BA"/>
    <w:rsid w:val="00045FDD"/>
    <w:rsid w:val="000470F4"/>
    <w:rsid w:val="00047E50"/>
    <w:rsid w:val="00047EE9"/>
    <w:rsid w:val="00053629"/>
    <w:rsid w:val="00055F44"/>
    <w:rsid w:val="00056C99"/>
    <w:rsid w:val="00056EA3"/>
    <w:rsid w:val="00060F1C"/>
    <w:rsid w:val="00060FA1"/>
    <w:rsid w:val="00061D81"/>
    <w:rsid w:val="00063037"/>
    <w:rsid w:val="00063BBC"/>
    <w:rsid w:val="00065EEB"/>
    <w:rsid w:val="00070415"/>
    <w:rsid w:val="000704D8"/>
    <w:rsid w:val="0007059F"/>
    <w:rsid w:val="00070769"/>
    <w:rsid w:val="00071A75"/>
    <w:rsid w:val="00071E26"/>
    <w:rsid w:val="00072E98"/>
    <w:rsid w:val="00072F35"/>
    <w:rsid w:val="0007320C"/>
    <w:rsid w:val="00077064"/>
    <w:rsid w:val="00077393"/>
    <w:rsid w:val="00082A00"/>
    <w:rsid w:val="00083156"/>
    <w:rsid w:val="000835E2"/>
    <w:rsid w:val="00083734"/>
    <w:rsid w:val="00084B29"/>
    <w:rsid w:val="000858FE"/>
    <w:rsid w:val="000859D5"/>
    <w:rsid w:val="00086189"/>
    <w:rsid w:val="00086B07"/>
    <w:rsid w:val="000901B5"/>
    <w:rsid w:val="0009065A"/>
    <w:rsid w:val="00090836"/>
    <w:rsid w:val="000919BD"/>
    <w:rsid w:val="00093455"/>
    <w:rsid w:val="00093DEB"/>
    <w:rsid w:val="00095436"/>
    <w:rsid w:val="00095E6B"/>
    <w:rsid w:val="0009647D"/>
    <w:rsid w:val="00097424"/>
    <w:rsid w:val="00097A1D"/>
    <w:rsid w:val="000A1400"/>
    <w:rsid w:val="000A2F7B"/>
    <w:rsid w:val="000A4078"/>
    <w:rsid w:val="000A4604"/>
    <w:rsid w:val="000A57EE"/>
    <w:rsid w:val="000A711B"/>
    <w:rsid w:val="000A74F3"/>
    <w:rsid w:val="000A79B5"/>
    <w:rsid w:val="000A7EE5"/>
    <w:rsid w:val="000B0A2D"/>
    <w:rsid w:val="000B1F97"/>
    <w:rsid w:val="000B21F6"/>
    <w:rsid w:val="000B2AA9"/>
    <w:rsid w:val="000B34D5"/>
    <w:rsid w:val="000B3C92"/>
    <w:rsid w:val="000B3D67"/>
    <w:rsid w:val="000B6CB1"/>
    <w:rsid w:val="000B7102"/>
    <w:rsid w:val="000B7458"/>
    <w:rsid w:val="000B7978"/>
    <w:rsid w:val="000B7C6B"/>
    <w:rsid w:val="000C06B8"/>
    <w:rsid w:val="000C08B0"/>
    <w:rsid w:val="000C0B19"/>
    <w:rsid w:val="000C0CE5"/>
    <w:rsid w:val="000C2398"/>
    <w:rsid w:val="000C2B39"/>
    <w:rsid w:val="000C3517"/>
    <w:rsid w:val="000C3AC4"/>
    <w:rsid w:val="000C6107"/>
    <w:rsid w:val="000C7100"/>
    <w:rsid w:val="000D050A"/>
    <w:rsid w:val="000D0B33"/>
    <w:rsid w:val="000D11AD"/>
    <w:rsid w:val="000D298B"/>
    <w:rsid w:val="000D5019"/>
    <w:rsid w:val="000D5906"/>
    <w:rsid w:val="000D5AC5"/>
    <w:rsid w:val="000D76C7"/>
    <w:rsid w:val="000E1433"/>
    <w:rsid w:val="000E19E2"/>
    <w:rsid w:val="000E2276"/>
    <w:rsid w:val="000E28EC"/>
    <w:rsid w:val="000E2FD7"/>
    <w:rsid w:val="000E5B9B"/>
    <w:rsid w:val="000E67B1"/>
    <w:rsid w:val="000E6D35"/>
    <w:rsid w:val="000E7BB9"/>
    <w:rsid w:val="000F0D84"/>
    <w:rsid w:val="000F2018"/>
    <w:rsid w:val="000F3100"/>
    <w:rsid w:val="000F4217"/>
    <w:rsid w:val="000F4DF7"/>
    <w:rsid w:val="000F5008"/>
    <w:rsid w:val="000F5148"/>
    <w:rsid w:val="000F5373"/>
    <w:rsid w:val="000F59FE"/>
    <w:rsid w:val="000F5FBF"/>
    <w:rsid w:val="000F67AC"/>
    <w:rsid w:val="000F7031"/>
    <w:rsid w:val="00100C7E"/>
    <w:rsid w:val="00100CD2"/>
    <w:rsid w:val="001020DC"/>
    <w:rsid w:val="00104327"/>
    <w:rsid w:val="001053EB"/>
    <w:rsid w:val="00106383"/>
    <w:rsid w:val="00106547"/>
    <w:rsid w:val="00106E7F"/>
    <w:rsid w:val="00107319"/>
    <w:rsid w:val="0011071D"/>
    <w:rsid w:val="00110C1E"/>
    <w:rsid w:val="00112045"/>
    <w:rsid w:val="00112222"/>
    <w:rsid w:val="00112473"/>
    <w:rsid w:val="0011270F"/>
    <w:rsid w:val="00115E1D"/>
    <w:rsid w:val="0011628F"/>
    <w:rsid w:val="00117038"/>
    <w:rsid w:val="00117F5C"/>
    <w:rsid w:val="00121FB0"/>
    <w:rsid w:val="001221BA"/>
    <w:rsid w:val="00123307"/>
    <w:rsid w:val="00123C1B"/>
    <w:rsid w:val="001248E4"/>
    <w:rsid w:val="0012627A"/>
    <w:rsid w:val="0012716E"/>
    <w:rsid w:val="00127A9F"/>
    <w:rsid w:val="0013013D"/>
    <w:rsid w:val="00130740"/>
    <w:rsid w:val="00131449"/>
    <w:rsid w:val="00131BA2"/>
    <w:rsid w:val="00135AD3"/>
    <w:rsid w:val="001360C6"/>
    <w:rsid w:val="0013668C"/>
    <w:rsid w:val="00137102"/>
    <w:rsid w:val="00137366"/>
    <w:rsid w:val="00137A23"/>
    <w:rsid w:val="00143DF2"/>
    <w:rsid w:val="00145972"/>
    <w:rsid w:val="001459C6"/>
    <w:rsid w:val="00145F4B"/>
    <w:rsid w:val="00145FDE"/>
    <w:rsid w:val="0014608F"/>
    <w:rsid w:val="00150243"/>
    <w:rsid w:val="00150AFE"/>
    <w:rsid w:val="001516E3"/>
    <w:rsid w:val="00153C49"/>
    <w:rsid w:val="00153F09"/>
    <w:rsid w:val="00154452"/>
    <w:rsid w:val="00155252"/>
    <w:rsid w:val="00155CF1"/>
    <w:rsid w:val="00156377"/>
    <w:rsid w:val="001574CC"/>
    <w:rsid w:val="0015760A"/>
    <w:rsid w:val="00160114"/>
    <w:rsid w:val="001602F9"/>
    <w:rsid w:val="00160859"/>
    <w:rsid w:val="0016400C"/>
    <w:rsid w:val="00164443"/>
    <w:rsid w:val="00164889"/>
    <w:rsid w:val="00165AAC"/>
    <w:rsid w:val="00165E0D"/>
    <w:rsid w:val="00166E66"/>
    <w:rsid w:val="001674E0"/>
    <w:rsid w:val="00167E94"/>
    <w:rsid w:val="00171127"/>
    <w:rsid w:val="00171340"/>
    <w:rsid w:val="0017223F"/>
    <w:rsid w:val="00173D71"/>
    <w:rsid w:val="0017572D"/>
    <w:rsid w:val="00175D2B"/>
    <w:rsid w:val="00175E6C"/>
    <w:rsid w:val="00177120"/>
    <w:rsid w:val="00177B0E"/>
    <w:rsid w:val="00177F55"/>
    <w:rsid w:val="00181762"/>
    <w:rsid w:val="0018200F"/>
    <w:rsid w:val="0018314C"/>
    <w:rsid w:val="00183CC5"/>
    <w:rsid w:val="0018511C"/>
    <w:rsid w:val="00186FB0"/>
    <w:rsid w:val="00193329"/>
    <w:rsid w:val="00195309"/>
    <w:rsid w:val="00196257"/>
    <w:rsid w:val="001A116F"/>
    <w:rsid w:val="001A29D5"/>
    <w:rsid w:val="001A2F7D"/>
    <w:rsid w:val="001A50F6"/>
    <w:rsid w:val="001A565C"/>
    <w:rsid w:val="001A627B"/>
    <w:rsid w:val="001B07B4"/>
    <w:rsid w:val="001B0CE2"/>
    <w:rsid w:val="001B2FA8"/>
    <w:rsid w:val="001B3006"/>
    <w:rsid w:val="001B3DAB"/>
    <w:rsid w:val="001B3F7D"/>
    <w:rsid w:val="001B41A0"/>
    <w:rsid w:val="001B532D"/>
    <w:rsid w:val="001B53B3"/>
    <w:rsid w:val="001B649E"/>
    <w:rsid w:val="001C0D73"/>
    <w:rsid w:val="001C1149"/>
    <w:rsid w:val="001C1442"/>
    <w:rsid w:val="001C2129"/>
    <w:rsid w:val="001C4042"/>
    <w:rsid w:val="001C4129"/>
    <w:rsid w:val="001C4292"/>
    <w:rsid w:val="001C470C"/>
    <w:rsid w:val="001C5944"/>
    <w:rsid w:val="001C6151"/>
    <w:rsid w:val="001C62DB"/>
    <w:rsid w:val="001D01EC"/>
    <w:rsid w:val="001D1A3E"/>
    <w:rsid w:val="001D4F11"/>
    <w:rsid w:val="001D5398"/>
    <w:rsid w:val="001D554A"/>
    <w:rsid w:val="001D55BC"/>
    <w:rsid w:val="001D5833"/>
    <w:rsid w:val="001D5865"/>
    <w:rsid w:val="001D6331"/>
    <w:rsid w:val="001D69E8"/>
    <w:rsid w:val="001D747A"/>
    <w:rsid w:val="001D7BFC"/>
    <w:rsid w:val="001E02F4"/>
    <w:rsid w:val="001E2988"/>
    <w:rsid w:val="001E2A0B"/>
    <w:rsid w:val="001E3522"/>
    <w:rsid w:val="001F06A7"/>
    <w:rsid w:val="001F0CDE"/>
    <w:rsid w:val="001F22CB"/>
    <w:rsid w:val="001F2DC7"/>
    <w:rsid w:val="001F5751"/>
    <w:rsid w:val="001F630F"/>
    <w:rsid w:val="001F7063"/>
    <w:rsid w:val="0020113C"/>
    <w:rsid w:val="00201547"/>
    <w:rsid w:val="00202321"/>
    <w:rsid w:val="00205F4C"/>
    <w:rsid w:val="0020650F"/>
    <w:rsid w:val="00206F53"/>
    <w:rsid w:val="00206FBE"/>
    <w:rsid w:val="00207698"/>
    <w:rsid w:val="00207D9D"/>
    <w:rsid w:val="00207FA4"/>
    <w:rsid w:val="002118DF"/>
    <w:rsid w:val="002119FC"/>
    <w:rsid w:val="002122FD"/>
    <w:rsid w:val="0021285F"/>
    <w:rsid w:val="00212E05"/>
    <w:rsid w:val="002132FE"/>
    <w:rsid w:val="0021465F"/>
    <w:rsid w:val="002151F4"/>
    <w:rsid w:val="00217AE4"/>
    <w:rsid w:val="00217F50"/>
    <w:rsid w:val="00220324"/>
    <w:rsid w:val="002203AE"/>
    <w:rsid w:val="00220A52"/>
    <w:rsid w:val="00221C78"/>
    <w:rsid w:val="00221D0A"/>
    <w:rsid w:val="0022275E"/>
    <w:rsid w:val="00222A7E"/>
    <w:rsid w:val="00225B80"/>
    <w:rsid w:val="00226A2C"/>
    <w:rsid w:val="00226A45"/>
    <w:rsid w:val="00226F64"/>
    <w:rsid w:val="00227683"/>
    <w:rsid w:val="0023000C"/>
    <w:rsid w:val="00232D67"/>
    <w:rsid w:val="002337A3"/>
    <w:rsid w:val="00234288"/>
    <w:rsid w:val="00235909"/>
    <w:rsid w:val="002359E6"/>
    <w:rsid w:val="002369E4"/>
    <w:rsid w:val="00237198"/>
    <w:rsid w:val="0023729F"/>
    <w:rsid w:val="00240A03"/>
    <w:rsid w:val="00242A5E"/>
    <w:rsid w:val="00242F7A"/>
    <w:rsid w:val="00244023"/>
    <w:rsid w:val="002448D5"/>
    <w:rsid w:val="00245006"/>
    <w:rsid w:val="00245C63"/>
    <w:rsid w:val="00246FFF"/>
    <w:rsid w:val="00251232"/>
    <w:rsid w:val="002521B8"/>
    <w:rsid w:val="00252B95"/>
    <w:rsid w:val="00253607"/>
    <w:rsid w:val="00254E07"/>
    <w:rsid w:val="00255928"/>
    <w:rsid w:val="00255F03"/>
    <w:rsid w:val="002569AC"/>
    <w:rsid w:val="00256FB8"/>
    <w:rsid w:val="00260C22"/>
    <w:rsid w:val="00260FEE"/>
    <w:rsid w:val="002622BB"/>
    <w:rsid w:val="0026369E"/>
    <w:rsid w:val="00264183"/>
    <w:rsid w:val="0026425F"/>
    <w:rsid w:val="00265845"/>
    <w:rsid w:val="002706CE"/>
    <w:rsid w:val="00270860"/>
    <w:rsid w:val="00271B39"/>
    <w:rsid w:val="00272B2B"/>
    <w:rsid w:val="00272DC9"/>
    <w:rsid w:val="00274E93"/>
    <w:rsid w:val="002750F0"/>
    <w:rsid w:val="00280229"/>
    <w:rsid w:val="00280A7F"/>
    <w:rsid w:val="002812F0"/>
    <w:rsid w:val="00281415"/>
    <w:rsid w:val="0028225A"/>
    <w:rsid w:val="00282519"/>
    <w:rsid w:val="00283F8E"/>
    <w:rsid w:val="0028443B"/>
    <w:rsid w:val="0028467A"/>
    <w:rsid w:val="002847F8"/>
    <w:rsid w:val="00284F51"/>
    <w:rsid w:val="00284F57"/>
    <w:rsid w:val="0028638C"/>
    <w:rsid w:val="00286393"/>
    <w:rsid w:val="00287A5C"/>
    <w:rsid w:val="00287C49"/>
    <w:rsid w:val="00291452"/>
    <w:rsid w:val="0029163F"/>
    <w:rsid w:val="00291999"/>
    <w:rsid w:val="00291F30"/>
    <w:rsid w:val="0029293C"/>
    <w:rsid w:val="00292EF6"/>
    <w:rsid w:val="0029733F"/>
    <w:rsid w:val="002A04FD"/>
    <w:rsid w:val="002A0A40"/>
    <w:rsid w:val="002A2B96"/>
    <w:rsid w:val="002A2E3E"/>
    <w:rsid w:val="002A4B2A"/>
    <w:rsid w:val="002A6E83"/>
    <w:rsid w:val="002A715D"/>
    <w:rsid w:val="002A74C3"/>
    <w:rsid w:val="002B1D7E"/>
    <w:rsid w:val="002B3034"/>
    <w:rsid w:val="002B4338"/>
    <w:rsid w:val="002B4E12"/>
    <w:rsid w:val="002B63F1"/>
    <w:rsid w:val="002B7376"/>
    <w:rsid w:val="002B766D"/>
    <w:rsid w:val="002B7E60"/>
    <w:rsid w:val="002C0518"/>
    <w:rsid w:val="002C0E4B"/>
    <w:rsid w:val="002C1011"/>
    <w:rsid w:val="002C14D1"/>
    <w:rsid w:val="002C2537"/>
    <w:rsid w:val="002C3E60"/>
    <w:rsid w:val="002C5C33"/>
    <w:rsid w:val="002D0305"/>
    <w:rsid w:val="002D0D7B"/>
    <w:rsid w:val="002D10EB"/>
    <w:rsid w:val="002D1A2A"/>
    <w:rsid w:val="002D229A"/>
    <w:rsid w:val="002D236E"/>
    <w:rsid w:val="002D3A27"/>
    <w:rsid w:val="002D53F2"/>
    <w:rsid w:val="002D670A"/>
    <w:rsid w:val="002E0BE2"/>
    <w:rsid w:val="002E1024"/>
    <w:rsid w:val="002E16B0"/>
    <w:rsid w:val="002E59CC"/>
    <w:rsid w:val="002E61DF"/>
    <w:rsid w:val="002E6BDD"/>
    <w:rsid w:val="002E6C4D"/>
    <w:rsid w:val="002E77E1"/>
    <w:rsid w:val="002E7CE4"/>
    <w:rsid w:val="002F211E"/>
    <w:rsid w:val="002F3AA9"/>
    <w:rsid w:val="002F40F9"/>
    <w:rsid w:val="002F4A5C"/>
    <w:rsid w:val="002F5E5F"/>
    <w:rsid w:val="002F658B"/>
    <w:rsid w:val="002F67F4"/>
    <w:rsid w:val="002F682E"/>
    <w:rsid w:val="002F684F"/>
    <w:rsid w:val="00300829"/>
    <w:rsid w:val="003020CA"/>
    <w:rsid w:val="003036E9"/>
    <w:rsid w:val="00304719"/>
    <w:rsid w:val="00304E53"/>
    <w:rsid w:val="00304E70"/>
    <w:rsid w:val="00306BFF"/>
    <w:rsid w:val="00307CE5"/>
    <w:rsid w:val="003112ED"/>
    <w:rsid w:val="003137B2"/>
    <w:rsid w:val="00313C24"/>
    <w:rsid w:val="0031595F"/>
    <w:rsid w:val="00316D2D"/>
    <w:rsid w:val="00316FEF"/>
    <w:rsid w:val="00317764"/>
    <w:rsid w:val="0032021A"/>
    <w:rsid w:val="00320C55"/>
    <w:rsid w:val="0032222B"/>
    <w:rsid w:val="003222FD"/>
    <w:rsid w:val="003227B6"/>
    <w:rsid w:val="00323F9A"/>
    <w:rsid w:val="003309C7"/>
    <w:rsid w:val="00332665"/>
    <w:rsid w:val="00333630"/>
    <w:rsid w:val="00333969"/>
    <w:rsid w:val="00333A7C"/>
    <w:rsid w:val="00333AB9"/>
    <w:rsid w:val="00335A83"/>
    <w:rsid w:val="00335C9D"/>
    <w:rsid w:val="00336E40"/>
    <w:rsid w:val="00337453"/>
    <w:rsid w:val="0034166D"/>
    <w:rsid w:val="003421DC"/>
    <w:rsid w:val="003423CF"/>
    <w:rsid w:val="0034247D"/>
    <w:rsid w:val="00342908"/>
    <w:rsid w:val="00342E32"/>
    <w:rsid w:val="00343298"/>
    <w:rsid w:val="003436AB"/>
    <w:rsid w:val="003440FB"/>
    <w:rsid w:val="0034513F"/>
    <w:rsid w:val="003451CA"/>
    <w:rsid w:val="003451DD"/>
    <w:rsid w:val="0034536A"/>
    <w:rsid w:val="0034666C"/>
    <w:rsid w:val="0035058F"/>
    <w:rsid w:val="00350FD6"/>
    <w:rsid w:val="00351132"/>
    <w:rsid w:val="003520E4"/>
    <w:rsid w:val="0035218B"/>
    <w:rsid w:val="00353656"/>
    <w:rsid w:val="00353C81"/>
    <w:rsid w:val="00355C94"/>
    <w:rsid w:val="003615DB"/>
    <w:rsid w:val="0036227A"/>
    <w:rsid w:val="003623FE"/>
    <w:rsid w:val="00362BD7"/>
    <w:rsid w:val="00363FB7"/>
    <w:rsid w:val="0036631C"/>
    <w:rsid w:val="00366400"/>
    <w:rsid w:val="0036675B"/>
    <w:rsid w:val="00366BB9"/>
    <w:rsid w:val="00367A03"/>
    <w:rsid w:val="00370204"/>
    <w:rsid w:val="00371DA4"/>
    <w:rsid w:val="003720C9"/>
    <w:rsid w:val="00372842"/>
    <w:rsid w:val="00372BA2"/>
    <w:rsid w:val="00372EA6"/>
    <w:rsid w:val="00373F27"/>
    <w:rsid w:val="00374C6C"/>
    <w:rsid w:val="00374E99"/>
    <w:rsid w:val="0037780B"/>
    <w:rsid w:val="003779F7"/>
    <w:rsid w:val="00380433"/>
    <w:rsid w:val="003809D4"/>
    <w:rsid w:val="00382B8C"/>
    <w:rsid w:val="00383219"/>
    <w:rsid w:val="00383291"/>
    <w:rsid w:val="003834DA"/>
    <w:rsid w:val="00383CB0"/>
    <w:rsid w:val="00383F71"/>
    <w:rsid w:val="00384D5B"/>
    <w:rsid w:val="0038605F"/>
    <w:rsid w:val="00386C86"/>
    <w:rsid w:val="00386F58"/>
    <w:rsid w:val="00391C62"/>
    <w:rsid w:val="003931EA"/>
    <w:rsid w:val="00393B0E"/>
    <w:rsid w:val="00393E90"/>
    <w:rsid w:val="003944D4"/>
    <w:rsid w:val="00395860"/>
    <w:rsid w:val="00395938"/>
    <w:rsid w:val="00395ED6"/>
    <w:rsid w:val="0039607C"/>
    <w:rsid w:val="00396105"/>
    <w:rsid w:val="0039687F"/>
    <w:rsid w:val="00396A1A"/>
    <w:rsid w:val="00397B32"/>
    <w:rsid w:val="003A27FA"/>
    <w:rsid w:val="003A400A"/>
    <w:rsid w:val="003A476F"/>
    <w:rsid w:val="003A556F"/>
    <w:rsid w:val="003A5929"/>
    <w:rsid w:val="003A625C"/>
    <w:rsid w:val="003A6381"/>
    <w:rsid w:val="003A7040"/>
    <w:rsid w:val="003A7C10"/>
    <w:rsid w:val="003A7DC7"/>
    <w:rsid w:val="003B038B"/>
    <w:rsid w:val="003B074B"/>
    <w:rsid w:val="003B1663"/>
    <w:rsid w:val="003B1671"/>
    <w:rsid w:val="003B2861"/>
    <w:rsid w:val="003B38FB"/>
    <w:rsid w:val="003B7376"/>
    <w:rsid w:val="003C0A4F"/>
    <w:rsid w:val="003C1155"/>
    <w:rsid w:val="003C12E0"/>
    <w:rsid w:val="003C17A3"/>
    <w:rsid w:val="003C436F"/>
    <w:rsid w:val="003C6288"/>
    <w:rsid w:val="003C64FC"/>
    <w:rsid w:val="003C7A98"/>
    <w:rsid w:val="003D12D7"/>
    <w:rsid w:val="003D13F9"/>
    <w:rsid w:val="003D18F9"/>
    <w:rsid w:val="003D1EBD"/>
    <w:rsid w:val="003D22A7"/>
    <w:rsid w:val="003D240F"/>
    <w:rsid w:val="003D2774"/>
    <w:rsid w:val="003D2776"/>
    <w:rsid w:val="003D338A"/>
    <w:rsid w:val="003D4CB2"/>
    <w:rsid w:val="003D562B"/>
    <w:rsid w:val="003D6758"/>
    <w:rsid w:val="003D77CC"/>
    <w:rsid w:val="003E01F9"/>
    <w:rsid w:val="003E1767"/>
    <w:rsid w:val="003E34F9"/>
    <w:rsid w:val="003E3F9F"/>
    <w:rsid w:val="003E4E30"/>
    <w:rsid w:val="003E5152"/>
    <w:rsid w:val="003E552D"/>
    <w:rsid w:val="003E58C3"/>
    <w:rsid w:val="003E65A2"/>
    <w:rsid w:val="003E67B5"/>
    <w:rsid w:val="003E7465"/>
    <w:rsid w:val="003E7743"/>
    <w:rsid w:val="003F0A9B"/>
    <w:rsid w:val="003F12C3"/>
    <w:rsid w:val="003F144B"/>
    <w:rsid w:val="003F2D85"/>
    <w:rsid w:val="003F3515"/>
    <w:rsid w:val="003F40EB"/>
    <w:rsid w:val="003F52D1"/>
    <w:rsid w:val="003F534A"/>
    <w:rsid w:val="003F5354"/>
    <w:rsid w:val="003F5941"/>
    <w:rsid w:val="003F689B"/>
    <w:rsid w:val="003F691D"/>
    <w:rsid w:val="003F6D12"/>
    <w:rsid w:val="003F6E52"/>
    <w:rsid w:val="0040212D"/>
    <w:rsid w:val="0040274F"/>
    <w:rsid w:val="00402D73"/>
    <w:rsid w:val="00402DAE"/>
    <w:rsid w:val="00403006"/>
    <w:rsid w:val="004030A0"/>
    <w:rsid w:val="00403977"/>
    <w:rsid w:val="004058F4"/>
    <w:rsid w:val="00405EE8"/>
    <w:rsid w:val="00407AB8"/>
    <w:rsid w:val="0041248B"/>
    <w:rsid w:val="004125FE"/>
    <w:rsid w:val="00412B35"/>
    <w:rsid w:val="00413B3C"/>
    <w:rsid w:val="00414E93"/>
    <w:rsid w:val="004153FF"/>
    <w:rsid w:val="00415436"/>
    <w:rsid w:val="004154F0"/>
    <w:rsid w:val="00416472"/>
    <w:rsid w:val="00420292"/>
    <w:rsid w:val="004209FC"/>
    <w:rsid w:val="0042148D"/>
    <w:rsid w:val="004225C2"/>
    <w:rsid w:val="004229AB"/>
    <w:rsid w:val="00422F14"/>
    <w:rsid w:val="00423D49"/>
    <w:rsid w:val="00423EBB"/>
    <w:rsid w:val="0042472A"/>
    <w:rsid w:val="00425FF5"/>
    <w:rsid w:val="004263C8"/>
    <w:rsid w:val="00426414"/>
    <w:rsid w:val="004267A7"/>
    <w:rsid w:val="004268F6"/>
    <w:rsid w:val="00426AF6"/>
    <w:rsid w:val="0042746E"/>
    <w:rsid w:val="00427A18"/>
    <w:rsid w:val="0043046A"/>
    <w:rsid w:val="0043098C"/>
    <w:rsid w:val="00431F33"/>
    <w:rsid w:val="0043248F"/>
    <w:rsid w:val="004340FE"/>
    <w:rsid w:val="00435389"/>
    <w:rsid w:val="00435C0E"/>
    <w:rsid w:val="00437324"/>
    <w:rsid w:val="0043793E"/>
    <w:rsid w:val="00440D78"/>
    <w:rsid w:val="004420CA"/>
    <w:rsid w:val="004425BF"/>
    <w:rsid w:val="00443CB8"/>
    <w:rsid w:val="00444993"/>
    <w:rsid w:val="0044521B"/>
    <w:rsid w:val="00446EFF"/>
    <w:rsid w:val="0045050F"/>
    <w:rsid w:val="004507CB"/>
    <w:rsid w:val="00450A93"/>
    <w:rsid w:val="0045405D"/>
    <w:rsid w:val="00454C24"/>
    <w:rsid w:val="00456749"/>
    <w:rsid w:val="00456AA0"/>
    <w:rsid w:val="00456B96"/>
    <w:rsid w:val="004575D6"/>
    <w:rsid w:val="0045792E"/>
    <w:rsid w:val="00457BE7"/>
    <w:rsid w:val="00457CEA"/>
    <w:rsid w:val="00457F3C"/>
    <w:rsid w:val="00460698"/>
    <w:rsid w:val="00460A72"/>
    <w:rsid w:val="004627D0"/>
    <w:rsid w:val="00462B79"/>
    <w:rsid w:val="004645B9"/>
    <w:rsid w:val="004652B2"/>
    <w:rsid w:val="00465E00"/>
    <w:rsid w:val="00465F4A"/>
    <w:rsid w:val="004669F9"/>
    <w:rsid w:val="00466C58"/>
    <w:rsid w:val="0046707D"/>
    <w:rsid w:val="0046751C"/>
    <w:rsid w:val="0047053B"/>
    <w:rsid w:val="0047162A"/>
    <w:rsid w:val="0047248C"/>
    <w:rsid w:val="00472812"/>
    <w:rsid w:val="004728B6"/>
    <w:rsid w:val="004742CA"/>
    <w:rsid w:val="00476D60"/>
    <w:rsid w:val="00477B44"/>
    <w:rsid w:val="00477B7B"/>
    <w:rsid w:val="0048141A"/>
    <w:rsid w:val="00481FE9"/>
    <w:rsid w:val="004831DE"/>
    <w:rsid w:val="00483366"/>
    <w:rsid w:val="004833F3"/>
    <w:rsid w:val="004843C4"/>
    <w:rsid w:val="00484E38"/>
    <w:rsid w:val="00485E16"/>
    <w:rsid w:val="00486ABE"/>
    <w:rsid w:val="00486FA7"/>
    <w:rsid w:val="00490BA2"/>
    <w:rsid w:val="0049184A"/>
    <w:rsid w:val="00492D8B"/>
    <w:rsid w:val="0049447C"/>
    <w:rsid w:val="0049488F"/>
    <w:rsid w:val="004958D4"/>
    <w:rsid w:val="00495B66"/>
    <w:rsid w:val="00495F12"/>
    <w:rsid w:val="00497469"/>
    <w:rsid w:val="004975BC"/>
    <w:rsid w:val="00497676"/>
    <w:rsid w:val="0049778D"/>
    <w:rsid w:val="004A08BC"/>
    <w:rsid w:val="004A28C7"/>
    <w:rsid w:val="004A4610"/>
    <w:rsid w:val="004A4C62"/>
    <w:rsid w:val="004B1E9D"/>
    <w:rsid w:val="004B2282"/>
    <w:rsid w:val="004B2E83"/>
    <w:rsid w:val="004B3670"/>
    <w:rsid w:val="004B3C08"/>
    <w:rsid w:val="004B48C7"/>
    <w:rsid w:val="004B553B"/>
    <w:rsid w:val="004B60B9"/>
    <w:rsid w:val="004B6890"/>
    <w:rsid w:val="004B78B9"/>
    <w:rsid w:val="004B7B68"/>
    <w:rsid w:val="004C0433"/>
    <w:rsid w:val="004C04ED"/>
    <w:rsid w:val="004C0E72"/>
    <w:rsid w:val="004C1011"/>
    <w:rsid w:val="004C12C4"/>
    <w:rsid w:val="004C446C"/>
    <w:rsid w:val="004C4E59"/>
    <w:rsid w:val="004C58E9"/>
    <w:rsid w:val="004C598C"/>
    <w:rsid w:val="004C5EED"/>
    <w:rsid w:val="004C62A6"/>
    <w:rsid w:val="004D0384"/>
    <w:rsid w:val="004D0DCD"/>
    <w:rsid w:val="004D24BF"/>
    <w:rsid w:val="004D3A37"/>
    <w:rsid w:val="004D3A4B"/>
    <w:rsid w:val="004D69C8"/>
    <w:rsid w:val="004D7256"/>
    <w:rsid w:val="004D731E"/>
    <w:rsid w:val="004D7A66"/>
    <w:rsid w:val="004E3246"/>
    <w:rsid w:val="004E3300"/>
    <w:rsid w:val="004E38CD"/>
    <w:rsid w:val="004E4158"/>
    <w:rsid w:val="004E43D8"/>
    <w:rsid w:val="004E49AA"/>
    <w:rsid w:val="004E4EDB"/>
    <w:rsid w:val="004E6280"/>
    <w:rsid w:val="004E70FD"/>
    <w:rsid w:val="004E763E"/>
    <w:rsid w:val="004F075B"/>
    <w:rsid w:val="004F0E50"/>
    <w:rsid w:val="004F0E75"/>
    <w:rsid w:val="004F1BAE"/>
    <w:rsid w:val="004F2E7E"/>
    <w:rsid w:val="004F3B00"/>
    <w:rsid w:val="004F40D8"/>
    <w:rsid w:val="004F52F9"/>
    <w:rsid w:val="004F531B"/>
    <w:rsid w:val="004F5D0B"/>
    <w:rsid w:val="004F60BB"/>
    <w:rsid w:val="004F71EF"/>
    <w:rsid w:val="004F764F"/>
    <w:rsid w:val="004F77C8"/>
    <w:rsid w:val="004F79B9"/>
    <w:rsid w:val="0050248F"/>
    <w:rsid w:val="00503100"/>
    <w:rsid w:val="00504E5A"/>
    <w:rsid w:val="00505748"/>
    <w:rsid w:val="0050701F"/>
    <w:rsid w:val="00507079"/>
    <w:rsid w:val="005102BC"/>
    <w:rsid w:val="005105E2"/>
    <w:rsid w:val="005113DC"/>
    <w:rsid w:val="00511A86"/>
    <w:rsid w:val="005129E0"/>
    <w:rsid w:val="00512D63"/>
    <w:rsid w:val="005131E3"/>
    <w:rsid w:val="00514348"/>
    <w:rsid w:val="005156C3"/>
    <w:rsid w:val="00515AA0"/>
    <w:rsid w:val="00516303"/>
    <w:rsid w:val="00516F4C"/>
    <w:rsid w:val="0051716F"/>
    <w:rsid w:val="005204A5"/>
    <w:rsid w:val="00520BDC"/>
    <w:rsid w:val="005221BD"/>
    <w:rsid w:val="00523188"/>
    <w:rsid w:val="005239B8"/>
    <w:rsid w:val="00524BF3"/>
    <w:rsid w:val="005262AA"/>
    <w:rsid w:val="00526E30"/>
    <w:rsid w:val="00527607"/>
    <w:rsid w:val="0052788D"/>
    <w:rsid w:val="00531066"/>
    <w:rsid w:val="005313B8"/>
    <w:rsid w:val="00532828"/>
    <w:rsid w:val="0053296D"/>
    <w:rsid w:val="005341A6"/>
    <w:rsid w:val="0053504A"/>
    <w:rsid w:val="0053783F"/>
    <w:rsid w:val="00540369"/>
    <w:rsid w:val="00540E1C"/>
    <w:rsid w:val="005418ED"/>
    <w:rsid w:val="00542580"/>
    <w:rsid w:val="005434EA"/>
    <w:rsid w:val="00543D0D"/>
    <w:rsid w:val="0054576D"/>
    <w:rsid w:val="0054682F"/>
    <w:rsid w:val="00546BE4"/>
    <w:rsid w:val="00547B74"/>
    <w:rsid w:val="005509B2"/>
    <w:rsid w:val="005516D2"/>
    <w:rsid w:val="00552DF7"/>
    <w:rsid w:val="005549FC"/>
    <w:rsid w:val="00555903"/>
    <w:rsid w:val="005559C5"/>
    <w:rsid w:val="005576D3"/>
    <w:rsid w:val="00557A46"/>
    <w:rsid w:val="00557C00"/>
    <w:rsid w:val="00560588"/>
    <w:rsid w:val="00560B1C"/>
    <w:rsid w:val="00562A0D"/>
    <w:rsid w:val="00565BB2"/>
    <w:rsid w:val="00566F06"/>
    <w:rsid w:val="00567DEE"/>
    <w:rsid w:val="00570E99"/>
    <w:rsid w:val="00571F6A"/>
    <w:rsid w:val="005725F1"/>
    <w:rsid w:val="005731F7"/>
    <w:rsid w:val="005733AD"/>
    <w:rsid w:val="00573EB7"/>
    <w:rsid w:val="005764C7"/>
    <w:rsid w:val="005767E5"/>
    <w:rsid w:val="005771CE"/>
    <w:rsid w:val="00580AE0"/>
    <w:rsid w:val="00583231"/>
    <w:rsid w:val="0058451C"/>
    <w:rsid w:val="00584DC0"/>
    <w:rsid w:val="00585AA3"/>
    <w:rsid w:val="00585C9F"/>
    <w:rsid w:val="0058613D"/>
    <w:rsid w:val="00586F04"/>
    <w:rsid w:val="005900E2"/>
    <w:rsid w:val="00590AF2"/>
    <w:rsid w:val="00591CB7"/>
    <w:rsid w:val="00591D17"/>
    <w:rsid w:val="00592353"/>
    <w:rsid w:val="00592674"/>
    <w:rsid w:val="0059427E"/>
    <w:rsid w:val="0059630C"/>
    <w:rsid w:val="005A2550"/>
    <w:rsid w:val="005A54CC"/>
    <w:rsid w:val="005A5FCB"/>
    <w:rsid w:val="005A66E2"/>
    <w:rsid w:val="005A6FFC"/>
    <w:rsid w:val="005A71AF"/>
    <w:rsid w:val="005A74E9"/>
    <w:rsid w:val="005B0553"/>
    <w:rsid w:val="005B1031"/>
    <w:rsid w:val="005B30A7"/>
    <w:rsid w:val="005B32A6"/>
    <w:rsid w:val="005B380F"/>
    <w:rsid w:val="005B44ED"/>
    <w:rsid w:val="005B484D"/>
    <w:rsid w:val="005B5CBA"/>
    <w:rsid w:val="005B6701"/>
    <w:rsid w:val="005B7C8A"/>
    <w:rsid w:val="005C13DF"/>
    <w:rsid w:val="005C2B6B"/>
    <w:rsid w:val="005C431B"/>
    <w:rsid w:val="005C4C9A"/>
    <w:rsid w:val="005C5648"/>
    <w:rsid w:val="005C6496"/>
    <w:rsid w:val="005C786B"/>
    <w:rsid w:val="005C7E88"/>
    <w:rsid w:val="005D0966"/>
    <w:rsid w:val="005D2377"/>
    <w:rsid w:val="005D325F"/>
    <w:rsid w:val="005D4A53"/>
    <w:rsid w:val="005D4F87"/>
    <w:rsid w:val="005D50AA"/>
    <w:rsid w:val="005D6286"/>
    <w:rsid w:val="005D642C"/>
    <w:rsid w:val="005D7320"/>
    <w:rsid w:val="005D7690"/>
    <w:rsid w:val="005E0773"/>
    <w:rsid w:val="005E0C5D"/>
    <w:rsid w:val="005E0FBC"/>
    <w:rsid w:val="005E16F0"/>
    <w:rsid w:val="005E180F"/>
    <w:rsid w:val="005E33B7"/>
    <w:rsid w:val="005E3DB0"/>
    <w:rsid w:val="005E4BC4"/>
    <w:rsid w:val="005E4EB7"/>
    <w:rsid w:val="005E6C9A"/>
    <w:rsid w:val="005E7111"/>
    <w:rsid w:val="005F008A"/>
    <w:rsid w:val="005F1934"/>
    <w:rsid w:val="005F1DC9"/>
    <w:rsid w:val="005F259A"/>
    <w:rsid w:val="005F2992"/>
    <w:rsid w:val="005F4130"/>
    <w:rsid w:val="005F4DD0"/>
    <w:rsid w:val="005F5B8F"/>
    <w:rsid w:val="005F6E7C"/>
    <w:rsid w:val="0060124E"/>
    <w:rsid w:val="00603220"/>
    <w:rsid w:val="006034EF"/>
    <w:rsid w:val="00603730"/>
    <w:rsid w:val="00603F74"/>
    <w:rsid w:val="006063F0"/>
    <w:rsid w:val="00606666"/>
    <w:rsid w:val="006109FC"/>
    <w:rsid w:val="00610C96"/>
    <w:rsid w:val="00610D68"/>
    <w:rsid w:val="006110A8"/>
    <w:rsid w:val="00612259"/>
    <w:rsid w:val="00612381"/>
    <w:rsid w:val="00612980"/>
    <w:rsid w:val="0061324F"/>
    <w:rsid w:val="0061365E"/>
    <w:rsid w:val="00614460"/>
    <w:rsid w:val="006146D6"/>
    <w:rsid w:val="00614E9C"/>
    <w:rsid w:val="00615004"/>
    <w:rsid w:val="0061524C"/>
    <w:rsid w:val="006152AB"/>
    <w:rsid w:val="00615B09"/>
    <w:rsid w:val="00615FBA"/>
    <w:rsid w:val="006164A3"/>
    <w:rsid w:val="00616783"/>
    <w:rsid w:val="00616E26"/>
    <w:rsid w:val="00617597"/>
    <w:rsid w:val="00617602"/>
    <w:rsid w:val="00620E43"/>
    <w:rsid w:val="00621505"/>
    <w:rsid w:val="006215F2"/>
    <w:rsid w:val="006223BE"/>
    <w:rsid w:val="00622822"/>
    <w:rsid w:val="00622931"/>
    <w:rsid w:val="00624381"/>
    <w:rsid w:val="00625932"/>
    <w:rsid w:val="006269D5"/>
    <w:rsid w:val="00626A15"/>
    <w:rsid w:val="00630603"/>
    <w:rsid w:val="00630E26"/>
    <w:rsid w:val="00631139"/>
    <w:rsid w:val="006317CB"/>
    <w:rsid w:val="0063195D"/>
    <w:rsid w:val="00631AB1"/>
    <w:rsid w:val="00631CB6"/>
    <w:rsid w:val="00631F0E"/>
    <w:rsid w:val="006341A5"/>
    <w:rsid w:val="006341B3"/>
    <w:rsid w:val="0063531A"/>
    <w:rsid w:val="00635B37"/>
    <w:rsid w:val="00636890"/>
    <w:rsid w:val="00636F64"/>
    <w:rsid w:val="00637852"/>
    <w:rsid w:val="00637FBA"/>
    <w:rsid w:val="006414EA"/>
    <w:rsid w:val="00642AEB"/>
    <w:rsid w:val="00642B30"/>
    <w:rsid w:val="00642DAE"/>
    <w:rsid w:val="006435F7"/>
    <w:rsid w:val="0064444A"/>
    <w:rsid w:val="00645F6D"/>
    <w:rsid w:val="006510B7"/>
    <w:rsid w:val="006514F1"/>
    <w:rsid w:val="00651B21"/>
    <w:rsid w:val="006523A8"/>
    <w:rsid w:val="006525F1"/>
    <w:rsid w:val="006526CC"/>
    <w:rsid w:val="00653904"/>
    <w:rsid w:val="00653DC2"/>
    <w:rsid w:val="006549A8"/>
    <w:rsid w:val="006556ED"/>
    <w:rsid w:val="006558BA"/>
    <w:rsid w:val="0065782D"/>
    <w:rsid w:val="006579A2"/>
    <w:rsid w:val="00661EBF"/>
    <w:rsid w:val="00662204"/>
    <w:rsid w:val="0066386D"/>
    <w:rsid w:val="00664CD4"/>
    <w:rsid w:val="006662FB"/>
    <w:rsid w:val="006668E1"/>
    <w:rsid w:val="006708FF"/>
    <w:rsid w:val="00670F57"/>
    <w:rsid w:val="006714A6"/>
    <w:rsid w:val="006723AA"/>
    <w:rsid w:val="00672F62"/>
    <w:rsid w:val="006737C1"/>
    <w:rsid w:val="00673990"/>
    <w:rsid w:val="006744C2"/>
    <w:rsid w:val="00676B70"/>
    <w:rsid w:val="00677F10"/>
    <w:rsid w:val="006820FB"/>
    <w:rsid w:val="006833AC"/>
    <w:rsid w:val="0068378A"/>
    <w:rsid w:val="00683EE0"/>
    <w:rsid w:val="00683F64"/>
    <w:rsid w:val="0068545B"/>
    <w:rsid w:val="0068654C"/>
    <w:rsid w:val="0069003C"/>
    <w:rsid w:val="00690690"/>
    <w:rsid w:val="0069190C"/>
    <w:rsid w:val="00691ACE"/>
    <w:rsid w:val="00691B5A"/>
    <w:rsid w:val="00691BEE"/>
    <w:rsid w:val="00691CC2"/>
    <w:rsid w:val="00692897"/>
    <w:rsid w:val="00692BB3"/>
    <w:rsid w:val="00693B97"/>
    <w:rsid w:val="00694701"/>
    <w:rsid w:val="00694F11"/>
    <w:rsid w:val="006967AB"/>
    <w:rsid w:val="00697ADD"/>
    <w:rsid w:val="00697CCF"/>
    <w:rsid w:val="006A0759"/>
    <w:rsid w:val="006A29EC"/>
    <w:rsid w:val="006A45B6"/>
    <w:rsid w:val="006A545B"/>
    <w:rsid w:val="006A5B0C"/>
    <w:rsid w:val="006B05CC"/>
    <w:rsid w:val="006B082F"/>
    <w:rsid w:val="006B26A2"/>
    <w:rsid w:val="006B342A"/>
    <w:rsid w:val="006B42CB"/>
    <w:rsid w:val="006B42D8"/>
    <w:rsid w:val="006B6028"/>
    <w:rsid w:val="006B6F6A"/>
    <w:rsid w:val="006B705D"/>
    <w:rsid w:val="006B7C25"/>
    <w:rsid w:val="006C1B34"/>
    <w:rsid w:val="006C263F"/>
    <w:rsid w:val="006C2D48"/>
    <w:rsid w:val="006C52B5"/>
    <w:rsid w:val="006C5479"/>
    <w:rsid w:val="006D0D8B"/>
    <w:rsid w:val="006D184F"/>
    <w:rsid w:val="006D1977"/>
    <w:rsid w:val="006D1FD5"/>
    <w:rsid w:val="006D2DD6"/>
    <w:rsid w:val="006D4111"/>
    <w:rsid w:val="006D4FFF"/>
    <w:rsid w:val="006D58F1"/>
    <w:rsid w:val="006D5C2D"/>
    <w:rsid w:val="006D5FEB"/>
    <w:rsid w:val="006D6D48"/>
    <w:rsid w:val="006D6F8F"/>
    <w:rsid w:val="006E0B10"/>
    <w:rsid w:val="006E0F6F"/>
    <w:rsid w:val="006E10B1"/>
    <w:rsid w:val="006E18A5"/>
    <w:rsid w:val="006E1F0B"/>
    <w:rsid w:val="006E2A6D"/>
    <w:rsid w:val="006E3385"/>
    <w:rsid w:val="006E46CA"/>
    <w:rsid w:val="006E4F22"/>
    <w:rsid w:val="006E529B"/>
    <w:rsid w:val="006E53EF"/>
    <w:rsid w:val="006E6E73"/>
    <w:rsid w:val="006E6FEB"/>
    <w:rsid w:val="006F16C1"/>
    <w:rsid w:val="006F1D82"/>
    <w:rsid w:val="006F20AF"/>
    <w:rsid w:val="006F3175"/>
    <w:rsid w:val="006F7DC0"/>
    <w:rsid w:val="006F7E5B"/>
    <w:rsid w:val="00700B97"/>
    <w:rsid w:val="00701098"/>
    <w:rsid w:val="007017B8"/>
    <w:rsid w:val="00701F9A"/>
    <w:rsid w:val="00702BB1"/>
    <w:rsid w:val="00703CFB"/>
    <w:rsid w:val="0070614A"/>
    <w:rsid w:val="00706857"/>
    <w:rsid w:val="00711561"/>
    <w:rsid w:val="00711DC9"/>
    <w:rsid w:val="00712025"/>
    <w:rsid w:val="00712D31"/>
    <w:rsid w:val="0071418A"/>
    <w:rsid w:val="00714C40"/>
    <w:rsid w:val="00715FE2"/>
    <w:rsid w:val="00716B0C"/>
    <w:rsid w:val="007174F3"/>
    <w:rsid w:val="00717B20"/>
    <w:rsid w:val="0072097C"/>
    <w:rsid w:val="00721746"/>
    <w:rsid w:val="007218AC"/>
    <w:rsid w:val="00723C28"/>
    <w:rsid w:val="00723FC3"/>
    <w:rsid w:val="007243CC"/>
    <w:rsid w:val="00725F94"/>
    <w:rsid w:val="00726074"/>
    <w:rsid w:val="00726573"/>
    <w:rsid w:val="007269B6"/>
    <w:rsid w:val="007274FC"/>
    <w:rsid w:val="007305F4"/>
    <w:rsid w:val="007305FD"/>
    <w:rsid w:val="00732020"/>
    <w:rsid w:val="0073306D"/>
    <w:rsid w:val="007339F4"/>
    <w:rsid w:val="00737ECA"/>
    <w:rsid w:val="007401FF"/>
    <w:rsid w:val="0074037F"/>
    <w:rsid w:val="00741624"/>
    <w:rsid w:val="00742154"/>
    <w:rsid w:val="0074225C"/>
    <w:rsid w:val="007427E3"/>
    <w:rsid w:val="00743B17"/>
    <w:rsid w:val="00743D4F"/>
    <w:rsid w:val="0074419C"/>
    <w:rsid w:val="0074525D"/>
    <w:rsid w:val="00746BF3"/>
    <w:rsid w:val="00747DE3"/>
    <w:rsid w:val="00750438"/>
    <w:rsid w:val="0075254A"/>
    <w:rsid w:val="00753427"/>
    <w:rsid w:val="00754E5F"/>
    <w:rsid w:val="00757025"/>
    <w:rsid w:val="00760F38"/>
    <w:rsid w:val="007627AF"/>
    <w:rsid w:val="00764221"/>
    <w:rsid w:val="00764575"/>
    <w:rsid w:val="00765A9F"/>
    <w:rsid w:val="00766606"/>
    <w:rsid w:val="00766C75"/>
    <w:rsid w:val="00767A9B"/>
    <w:rsid w:val="00770B38"/>
    <w:rsid w:val="00771616"/>
    <w:rsid w:val="0077322F"/>
    <w:rsid w:val="00773986"/>
    <w:rsid w:val="007744DB"/>
    <w:rsid w:val="00774881"/>
    <w:rsid w:val="00775568"/>
    <w:rsid w:val="0077610E"/>
    <w:rsid w:val="00776AC8"/>
    <w:rsid w:val="00776DA7"/>
    <w:rsid w:val="00777305"/>
    <w:rsid w:val="00777A2E"/>
    <w:rsid w:val="00777FB3"/>
    <w:rsid w:val="007807B7"/>
    <w:rsid w:val="00783CE7"/>
    <w:rsid w:val="0078543A"/>
    <w:rsid w:val="00785456"/>
    <w:rsid w:val="00787B7A"/>
    <w:rsid w:val="00787E70"/>
    <w:rsid w:val="007903F8"/>
    <w:rsid w:val="0079192F"/>
    <w:rsid w:val="00792387"/>
    <w:rsid w:val="00792633"/>
    <w:rsid w:val="00792648"/>
    <w:rsid w:val="00794E36"/>
    <w:rsid w:val="007955AF"/>
    <w:rsid w:val="00795660"/>
    <w:rsid w:val="007965BE"/>
    <w:rsid w:val="007966EE"/>
    <w:rsid w:val="007967C1"/>
    <w:rsid w:val="00797734"/>
    <w:rsid w:val="00797BDC"/>
    <w:rsid w:val="00797DDE"/>
    <w:rsid w:val="007A095B"/>
    <w:rsid w:val="007A0A38"/>
    <w:rsid w:val="007A0E2B"/>
    <w:rsid w:val="007A2671"/>
    <w:rsid w:val="007A2D47"/>
    <w:rsid w:val="007A3472"/>
    <w:rsid w:val="007A419A"/>
    <w:rsid w:val="007A51ED"/>
    <w:rsid w:val="007A64C6"/>
    <w:rsid w:val="007A688B"/>
    <w:rsid w:val="007A7FE3"/>
    <w:rsid w:val="007B0DDE"/>
    <w:rsid w:val="007B14FA"/>
    <w:rsid w:val="007B3848"/>
    <w:rsid w:val="007B39BC"/>
    <w:rsid w:val="007B3FF9"/>
    <w:rsid w:val="007B472B"/>
    <w:rsid w:val="007B5024"/>
    <w:rsid w:val="007B5F12"/>
    <w:rsid w:val="007B6FD0"/>
    <w:rsid w:val="007C0674"/>
    <w:rsid w:val="007C06E3"/>
    <w:rsid w:val="007C0CD9"/>
    <w:rsid w:val="007C1D56"/>
    <w:rsid w:val="007C241E"/>
    <w:rsid w:val="007C4056"/>
    <w:rsid w:val="007C4057"/>
    <w:rsid w:val="007C408A"/>
    <w:rsid w:val="007D0672"/>
    <w:rsid w:val="007D0F24"/>
    <w:rsid w:val="007D1F45"/>
    <w:rsid w:val="007D24E3"/>
    <w:rsid w:val="007D2CAD"/>
    <w:rsid w:val="007D2FD0"/>
    <w:rsid w:val="007D456C"/>
    <w:rsid w:val="007D470E"/>
    <w:rsid w:val="007D47D5"/>
    <w:rsid w:val="007D4CA0"/>
    <w:rsid w:val="007D4F3E"/>
    <w:rsid w:val="007D71D1"/>
    <w:rsid w:val="007D779E"/>
    <w:rsid w:val="007D77F4"/>
    <w:rsid w:val="007D79E1"/>
    <w:rsid w:val="007E0170"/>
    <w:rsid w:val="007E038E"/>
    <w:rsid w:val="007E06B4"/>
    <w:rsid w:val="007E174C"/>
    <w:rsid w:val="007E175D"/>
    <w:rsid w:val="007E18B8"/>
    <w:rsid w:val="007E4AC8"/>
    <w:rsid w:val="007E5196"/>
    <w:rsid w:val="007E7FD4"/>
    <w:rsid w:val="007F0087"/>
    <w:rsid w:val="007F1FA6"/>
    <w:rsid w:val="007F343E"/>
    <w:rsid w:val="007F4468"/>
    <w:rsid w:val="007F54B6"/>
    <w:rsid w:val="007F595B"/>
    <w:rsid w:val="007F6206"/>
    <w:rsid w:val="007F6734"/>
    <w:rsid w:val="007F7293"/>
    <w:rsid w:val="0080019C"/>
    <w:rsid w:val="0080088B"/>
    <w:rsid w:val="00801570"/>
    <w:rsid w:val="008039B0"/>
    <w:rsid w:val="00803A65"/>
    <w:rsid w:val="00806930"/>
    <w:rsid w:val="00811084"/>
    <w:rsid w:val="00811396"/>
    <w:rsid w:val="00814082"/>
    <w:rsid w:val="00815107"/>
    <w:rsid w:val="008153F6"/>
    <w:rsid w:val="00816A68"/>
    <w:rsid w:val="008176DF"/>
    <w:rsid w:val="00817750"/>
    <w:rsid w:val="008219A4"/>
    <w:rsid w:val="00822ADF"/>
    <w:rsid w:val="008244CB"/>
    <w:rsid w:val="008272B4"/>
    <w:rsid w:val="008277C4"/>
    <w:rsid w:val="00827EAF"/>
    <w:rsid w:val="00830191"/>
    <w:rsid w:val="00830C02"/>
    <w:rsid w:val="00832755"/>
    <w:rsid w:val="00833810"/>
    <w:rsid w:val="0083406C"/>
    <w:rsid w:val="00834325"/>
    <w:rsid w:val="00834B51"/>
    <w:rsid w:val="00835BE0"/>
    <w:rsid w:val="00836167"/>
    <w:rsid w:val="008372AE"/>
    <w:rsid w:val="008379BA"/>
    <w:rsid w:val="0084091A"/>
    <w:rsid w:val="00844045"/>
    <w:rsid w:val="008443EF"/>
    <w:rsid w:val="00844A1B"/>
    <w:rsid w:val="0084581F"/>
    <w:rsid w:val="008467E9"/>
    <w:rsid w:val="00847565"/>
    <w:rsid w:val="00850E7E"/>
    <w:rsid w:val="0085107E"/>
    <w:rsid w:val="0085246B"/>
    <w:rsid w:val="00852810"/>
    <w:rsid w:val="00852EE5"/>
    <w:rsid w:val="0085569B"/>
    <w:rsid w:val="0085659C"/>
    <w:rsid w:val="008569E7"/>
    <w:rsid w:val="00857382"/>
    <w:rsid w:val="00857A58"/>
    <w:rsid w:val="00857EAF"/>
    <w:rsid w:val="00860657"/>
    <w:rsid w:val="00861AB3"/>
    <w:rsid w:val="0086259F"/>
    <w:rsid w:val="00863DD1"/>
    <w:rsid w:val="008640A4"/>
    <w:rsid w:val="008649E8"/>
    <w:rsid w:val="00864DFE"/>
    <w:rsid w:val="00867E8D"/>
    <w:rsid w:val="008723AA"/>
    <w:rsid w:val="00873A6F"/>
    <w:rsid w:val="00874826"/>
    <w:rsid w:val="008749E1"/>
    <w:rsid w:val="0087505F"/>
    <w:rsid w:val="008755C4"/>
    <w:rsid w:val="008762E2"/>
    <w:rsid w:val="008806A0"/>
    <w:rsid w:val="0088194E"/>
    <w:rsid w:val="0088205B"/>
    <w:rsid w:val="0088282F"/>
    <w:rsid w:val="008837B0"/>
    <w:rsid w:val="00883A98"/>
    <w:rsid w:val="00883E35"/>
    <w:rsid w:val="00883E84"/>
    <w:rsid w:val="008841CB"/>
    <w:rsid w:val="00884B52"/>
    <w:rsid w:val="00885545"/>
    <w:rsid w:val="00885A96"/>
    <w:rsid w:val="00885B5F"/>
    <w:rsid w:val="00886AF6"/>
    <w:rsid w:val="008901EC"/>
    <w:rsid w:val="00890515"/>
    <w:rsid w:val="008905AE"/>
    <w:rsid w:val="008909DC"/>
    <w:rsid w:val="00891F13"/>
    <w:rsid w:val="00894445"/>
    <w:rsid w:val="008957C6"/>
    <w:rsid w:val="00897421"/>
    <w:rsid w:val="008A03CD"/>
    <w:rsid w:val="008A0D37"/>
    <w:rsid w:val="008A0F77"/>
    <w:rsid w:val="008A3276"/>
    <w:rsid w:val="008A62C2"/>
    <w:rsid w:val="008A7BB6"/>
    <w:rsid w:val="008B0274"/>
    <w:rsid w:val="008B18C2"/>
    <w:rsid w:val="008B1963"/>
    <w:rsid w:val="008B22D6"/>
    <w:rsid w:val="008B2583"/>
    <w:rsid w:val="008B3081"/>
    <w:rsid w:val="008B3A83"/>
    <w:rsid w:val="008B4851"/>
    <w:rsid w:val="008B612B"/>
    <w:rsid w:val="008B63D6"/>
    <w:rsid w:val="008B66D6"/>
    <w:rsid w:val="008B6CBC"/>
    <w:rsid w:val="008B6F6D"/>
    <w:rsid w:val="008C06AE"/>
    <w:rsid w:val="008C1090"/>
    <w:rsid w:val="008C284F"/>
    <w:rsid w:val="008C3A20"/>
    <w:rsid w:val="008C4EDE"/>
    <w:rsid w:val="008C66A4"/>
    <w:rsid w:val="008C6B09"/>
    <w:rsid w:val="008C7864"/>
    <w:rsid w:val="008D3B36"/>
    <w:rsid w:val="008D4D30"/>
    <w:rsid w:val="008D4D98"/>
    <w:rsid w:val="008D5C2A"/>
    <w:rsid w:val="008D698E"/>
    <w:rsid w:val="008D6999"/>
    <w:rsid w:val="008D7CD4"/>
    <w:rsid w:val="008E0072"/>
    <w:rsid w:val="008E0F89"/>
    <w:rsid w:val="008E10D4"/>
    <w:rsid w:val="008E2CED"/>
    <w:rsid w:val="008E4464"/>
    <w:rsid w:val="008E53C8"/>
    <w:rsid w:val="008E5A71"/>
    <w:rsid w:val="008E6038"/>
    <w:rsid w:val="008E60A1"/>
    <w:rsid w:val="008E68FE"/>
    <w:rsid w:val="008E69F6"/>
    <w:rsid w:val="008F0497"/>
    <w:rsid w:val="008F08EE"/>
    <w:rsid w:val="008F09A9"/>
    <w:rsid w:val="008F1196"/>
    <w:rsid w:val="008F1631"/>
    <w:rsid w:val="008F3CE3"/>
    <w:rsid w:val="008F4C28"/>
    <w:rsid w:val="008F56D2"/>
    <w:rsid w:val="008F68B6"/>
    <w:rsid w:val="008F712A"/>
    <w:rsid w:val="008F71C2"/>
    <w:rsid w:val="008F7633"/>
    <w:rsid w:val="008F7894"/>
    <w:rsid w:val="008F7EE6"/>
    <w:rsid w:val="0090040D"/>
    <w:rsid w:val="009006FD"/>
    <w:rsid w:val="009017CF"/>
    <w:rsid w:val="00901ABF"/>
    <w:rsid w:val="0090409B"/>
    <w:rsid w:val="00904612"/>
    <w:rsid w:val="009048C4"/>
    <w:rsid w:val="00904C70"/>
    <w:rsid w:val="00906056"/>
    <w:rsid w:val="009060F0"/>
    <w:rsid w:val="00906A49"/>
    <w:rsid w:val="00906A70"/>
    <w:rsid w:val="0090749E"/>
    <w:rsid w:val="00910997"/>
    <w:rsid w:val="00910F16"/>
    <w:rsid w:val="00912058"/>
    <w:rsid w:val="009123C2"/>
    <w:rsid w:val="009141B6"/>
    <w:rsid w:val="009156F4"/>
    <w:rsid w:val="00915844"/>
    <w:rsid w:val="009161A3"/>
    <w:rsid w:val="00917A3E"/>
    <w:rsid w:val="00917E9D"/>
    <w:rsid w:val="009220E1"/>
    <w:rsid w:val="00922A4F"/>
    <w:rsid w:val="0092314D"/>
    <w:rsid w:val="00925FCA"/>
    <w:rsid w:val="0092628D"/>
    <w:rsid w:val="00926402"/>
    <w:rsid w:val="00926663"/>
    <w:rsid w:val="00926C5B"/>
    <w:rsid w:val="00926CBC"/>
    <w:rsid w:val="009309BC"/>
    <w:rsid w:val="00930B27"/>
    <w:rsid w:val="009315F5"/>
    <w:rsid w:val="0093279C"/>
    <w:rsid w:val="00934DAD"/>
    <w:rsid w:val="00934E18"/>
    <w:rsid w:val="00935154"/>
    <w:rsid w:val="00935722"/>
    <w:rsid w:val="00935A4F"/>
    <w:rsid w:val="00936149"/>
    <w:rsid w:val="00937ABF"/>
    <w:rsid w:val="00940A82"/>
    <w:rsid w:val="0094142E"/>
    <w:rsid w:val="0094193D"/>
    <w:rsid w:val="00941E5B"/>
    <w:rsid w:val="009425B6"/>
    <w:rsid w:val="00942823"/>
    <w:rsid w:val="00942836"/>
    <w:rsid w:val="00942B1A"/>
    <w:rsid w:val="00942D3E"/>
    <w:rsid w:val="00943B80"/>
    <w:rsid w:val="00943C12"/>
    <w:rsid w:val="00945A6F"/>
    <w:rsid w:val="0094657E"/>
    <w:rsid w:val="0094732E"/>
    <w:rsid w:val="0095062B"/>
    <w:rsid w:val="0095101C"/>
    <w:rsid w:val="009518F2"/>
    <w:rsid w:val="00951AF4"/>
    <w:rsid w:val="00954835"/>
    <w:rsid w:val="00956A0E"/>
    <w:rsid w:val="00960348"/>
    <w:rsid w:val="0096042E"/>
    <w:rsid w:val="00960C7B"/>
    <w:rsid w:val="00963831"/>
    <w:rsid w:val="00963BF7"/>
    <w:rsid w:val="00964B18"/>
    <w:rsid w:val="00964F52"/>
    <w:rsid w:val="00967ED3"/>
    <w:rsid w:val="0097079A"/>
    <w:rsid w:val="00970A1A"/>
    <w:rsid w:val="00972536"/>
    <w:rsid w:val="0097260F"/>
    <w:rsid w:val="00973103"/>
    <w:rsid w:val="00973179"/>
    <w:rsid w:val="00974553"/>
    <w:rsid w:val="00974B97"/>
    <w:rsid w:val="00975540"/>
    <w:rsid w:val="009755D5"/>
    <w:rsid w:val="00975875"/>
    <w:rsid w:val="00976CC1"/>
    <w:rsid w:val="00982E16"/>
    <w:rsid w:val="00982FCC"/>
    <w:rsid w:val="009834C4"/>
    <w:rsid w:val="00983A46"/>
    <w:rsid w:val="00983CD2"/>
    <w:rsid w:val="00984AA3"/>
    <w:rsid w:val="00984BD6"/>
    <w:rsid w:val="00985CDE"/>
    <w:rsid w:val="0098704D"/>
    <w:rsid w:val="009919C9"/>
    <w:rsid w:val="00993757"/>
    <w:rsid w:val="00994452"/>
    <w:rsid w:val="009946DA"/>
    <w:rsid w:val="0099584B"/>
    <w:rsid w:val="00995861"/>
    <w:rsid w:val="0099637D"/>
    <w:rsid w:val="00996AED"/>
    <w:rsid w:val="00997690"/>
    <w:rsid w:val="009A0AF8"/>
    <w:rsid w:val="009A0DD4"/>
    <w:rsid w:val="009A208F"/>
    <w:rsid w:val="009A33DB"/>
    <w:rsid w:val="009A3BD8"/>
    <w:rsid w:val="009A419A"/>
    <w:rsid w:val="009A52C9"/>
    <w:rsid w:val="009A5DCF"/>
    <w:rsid w:val="009A6A7F"/>
    <w:rsid w:val="009A72FF"/>
    <w:rsid w:val="009B0C9A"/>
    <w:rsid w:val="009B3B08"/>
    <w:rsid w:val="009B46E5"/>
    <w:rsid w:val="009B4DFF"/>
    <w:rsid w:val="009B4F00"/>
    <w:rsid w:val="009B5092"/>
    <w:rsid w:val="009B6199"/>
    <w:rsid w:val="009B625B"/>
    <w:rsid w:val="009B6ADD"/>
    <w:rsid w:val="009B6EA1"/>
    <w:rsid w:val="009C1392"/>
    <w:rsid w:val="009C2000"/>
    <w:rsid w:val="009C22A0"/>
    <w:rsid w:val="009C26FA"/>
    <w:rsid w:val="009C2F1C"/>
    <w:rsid w:val="009C4D65"/>
    <w:rsid w:val="009C51C8"/>
    <w:rsid w:val="009C5777"/>
    <w:rsid w:val="009C58CB"/>
    <w:rsid w:val="009C5EB3"/>
    <w:rsid w:val="009C6C60"/>
    <w:rsid w:val="009C7B78"/>
    <w:rsid w:val="009D0604"/>
    <w:rsid w:val="009D0FF0"/>
    <w:rsid w:val="009D156B"/>
    <w:rsid w:val="009D2809"/>
    <w:rsid w:val="009D369E"/>
    <w:rsid w:val="009D5A56"/>
    <w:rsid w:val="009D61B1"/>
    <w:rsid w:val="009D6474"/>
    <w:rsid w:val="009D6E52"/>
    <w:rsid w:val="009E2E07"/>
    <w:rsid w:val="009E2E2F"/>
    <w:rsid w:val="009E330C"/>
    <w:rsid w:val="009E36B0"/>
    <w:rsid w:val="009E47D8"/>
    <w:rsid w:val="009E569D"/>
    <w:rsid w:val="009E6E45"/>
    <w:rsid w:val="009E7020"/>
    <w:rsid w:val="009E778F"/>
    <w:rsid w:val="009E77D6"/>
    <w:rsid w:val="009E7E3C"/>
    <w:rsid w:val="009F023A"/>
    <w:rsid w:val="009F0EDB"/>
    <w:rsid w:val="009F1620"/>
    <w:rsid w:val="009F19FA"/>
    <w:rsid w:val="009F2A09"/>
    <w:rsid w:val="009F56C7"/>
    <w:rsid w:val="009F5E07"/>
    <w:rsid w:val="009F70B6"/>
    <w:rsid w:val="00A00257"/>
    <w:rsid w:val="00A005B3"/>
    <w:rsid w:val="00A00BFB"/>
    <w:rsid w:val="00A01EE3"/>
    <w:rsid w:val="00A03F6F"/>
    <w:rsid w:val="00A06B3F"/>
    <w:rsid w:val="00A07FAD"/>
    <w:rsid w:val="00A12A88"/>
    <w:rsid w:val="00A12DED"/>
    <w:rsid w:val="00A1401C"/>
    <w:rsid w:val="00A152DF"/>
    <w:rsid w:val="00A17257"/>
    <w:rsid w:val="00A17AC2"/>
    <w:rsid w:val="00A17FCE"/>
    <w:rsid w:val="00A2040A"/>
    <w:rsid w:val="00A20C21"/>
    <w:rsid w:val="00A223D0"/>
    <w:rsid w:val="00A237B5"/>
    <w:rsid w:val="00A248C8"/>
    <w:rsid w:val="00A25296"/>
    <w:rsid w:val="00A25571"/>
    <w:rsid w:val="00A25CDB"/>
    <w:rsid w:val="00A30397"/>
    <w:rsid w:val="00A3113D"/>
    <w:rsid w:val="00A32F9B"/>
    <w:rsid w:val="00A334E8"/>
    <w:rsid w:val="00A33590"/>
    <w:rsid w:val="00A34703"/>
    <w:rsid w:val="00A34FA1"/>
    <w:rsid w:val="00A40295"/>
    <w:rsid w:val="00A405A2"/>
    <w:rsid w:val="00A408E0"/>
    <w:rsid w:val="00A40A04"/>
    <w:rsid w:val="00A434C9"/>
    <w:rsid w:val="00A435DD"/>
    <w:rsid w:val="00A43DB2"/>
    <w:rsid w:val="00A45479"/>
    <w:rsid w:val="00A45762"/>
    <w:rsid w:val="00A46BE6"/>
    <w:rsid w:val="00A502D9"/>
    <w:rsid w:val="00A51B94"/>
    <w:rsid w:val="00A52841"/>
    <w:rsid w:val="00A529EB"/>
    <w:rsid w:val="00A52DA8"/>
    <w:rsid w:val="00A52ECE"/>
    <w:rsid w:val="00A533E4"/>
    <w:rsid w:val="00A53B39"/>
    <w:rsid w:val="00A540C4"/>
    <w:rsid w:val="00A544BF"/>
    <w:rsid w:val="00A5468B"/>
    <w:rsid w:val="00A546EC"/>
    <w:rsid w:val="00A5703B"/>
    <w:rsid w:val="00A57093"/>
    <w:rsid w:val="00A612A2"/>
    <w:rsid w:val="00A6136F"/>
    <w:rsid w:val="00A626E5"/>
    <w:rsid w:val="00A62E2C"/>
    <w:rsid w:val="00A63B7D"/>
    <w:rsid w:val="00A64E5C"/>
    <w:rsid w:val="00A66098"/>
    <w:rsid w:val="00A71A2A"/>
    <w:rsid w:val="00A72145"/>
    <w:rsid w:val="00A72F65"/>
    <w:rsid w:val="00A73DAE"/>
    <w:rsid w:val="00A74167"/>
    <w:rsid w:val="00A742EF"/>
    <w:rsid w:val="00A7689F"/>
    <w:rsid w:val="00A77151"/>
    <w:rsid w:val="00A804A8"/>
    <w:rsid w:val="00A80783"/>
    <w:rsid w:val="00A815C0"/>
    <w:rsid w:val="00A8241B"/>
    <w:rsid w:val="00A82BC9"/>
    <w:rsid w:val="00A8380E"/>
    <w:rsid w:val="00A83A04"/>
    <w:rsid w:val="00A83B4D"/>
    <w:rsid w:val="00A843D9"/>
    <w:rsid w:val="00A85273"/>
    <w:rsid w:val="00A8650F"/>
    <w:rsid w:val="00A86C6B"/>
    <w:rsid w:val="00A8759A"/>
    <w:rsid w:val="00A90067"/>
    <w:rsid w:val="00A918F9"/>
    <w:rsid w:val="00A91909"/>
    <w:rsid w:val="00A91B6B"/>
    <w:rsid w:val="00A91BA1"/>
    <w:rsid w:val="00A9382F"/>
    <w:rsid w:val="00A9393A"/>
    <w:rsid w:val="00A9435F"/>
    <w:rsid w:val="00A9507B"/>
    <w:rsid w:val="00A958D6"/>
    <w:rsid w:val="00A95946"/>
    <w:rsid w:val="00A95C32"/>
    <w:rsid w:val="00AA0238"/>
    <w:rsid w:val="00AA2AAD"/>
    <w:rsid w:val="00AA4446"/>
    <w:rsid w:val="00AA4CA4"/>
    <w:rsid w:val="00AA56F0"/>
    <w:rsid w:val="00AA6CFB"/>
    <w:rsid w:val="00AA7983"/>
    <w:rsid w:val="00AB031E"/>
    <w:rsid w:val="00AB1CE3"/>
    <w:rsid w:val="00AB2CA3"/>
    <w:rsid w:val="00AB46A7"/>
    <w:rsid w:val="00AB536C"/>
    <w:rsid w:val="00AB5D36"/>
    <w:rsid w:val="00AB65CA"/>
    <w:rsid w:val="00AB711E"/>
    <w:rsid w:val="00AB7DB1"/>
    <w:rsid w:val="00AC1003"/>
    <w:rsid w:val="00AC1947"/>
    <w:rsid w:val="00AC1C66"/>
    <w:rsid w:val="00AC213F"/>
    <w:rsid w:val="00AC2266"/>
    <w:rsid w:val="00AC25FF"/>
    <w:rsid w:val="00AC3987"/>
    <w:rsid w:val="00AC4955"/>
    <w:rsid w:val="00AC4BAF"/>
    <w:rsid w:val="00AC643B"/>
    <w:rsid w:val="00AC6943"/>
    <w:rsid w:val="00AC71A7"/>
    <w:rsid w:val="00AC77A2"/>
    <w:rsid w:val="00AC7BF0"/>
    <w:rsid w:val="00AD08B2"/>
    <w:rsid w:val="00AD5F55"/>
    <w:rsid w:val="00AD7491"/>
    <w:rsid w:val="00AD77AB"/>
    <w:rsid w:val="00AD78C2"/>
    <w:rsid w:val="00AE0CC5"/>
    <w:rsid w:val="00AE12CA"/>
    <w:rsid w:val="00AE3FF9"/>
    <w:rsid w:val="00AE51D0"/>
    <w:rsid w:val="00AE54A1"/>
    <w:rsid w:val="00AE6151"/>
    <w:rsid w:val="00AE6F52"/>
    <w:rsid w:val="00AE73E0"/>
    <w:rsid w:val="00AE7D9C"/>
    <w:rsid w:val="00AF0E9A"/>
    <w:rsid w:val="00AF0F5E"/>
    <w:rsid w:val="00AF2D74"/>
    <w:rsid w:val="00AF4265"/>
    <w:rsid w:val="00AF49D8"/>
    <w:rsid w:val="00AF5112"/>
    <w:rsid w:val="00AF7151"/>
    <w:rsid w:val="00B01173"/>
    <w:rsid w:val="00B01A8D"/>
    <w:rsid w:val="00B035BA"/>
    <w:rsid w:val="00B04315"/>
    <w:rsid w:val="00B054C1"/>
    <w:rsid w:val="00B06550"/>
    <w:rsid w:val="00B06B12"/>
    <w:rsid w:val="00B0701D"/>
    <w:rsid w:val="00B07829"/>
    <w:rsid w:val="00B07FD4"/>
    <w:rsid w:val="00B10D7A"/>
    <w:rsid w:val="00B11146"/>
    <w:rsid w:val="00B11A06"/>
    <w:rsid w:val="00B12295"/>
    <w:rsid w:val="00B13217"/>
    <w:rsid w:val="00B13390"/>
    <w:rsid w:val="00B142FF"/>
    <w:rsid w:val="00B1633C"/>
    <w:rsid w:val="00B22ABE"/>
    <w:rsid w:val="00B2384E"/>
    <w:rsid w:val="00B24093"/>
    <w:rsid w:val="00B24C8D"/>
    <w:rsid w:val="00B24D7E"/>
    <w:rsid w:val="00B25AB8"/>
    <w:rsid w:val="00B25D46"/>
    <w:rsid w:val="00B26ADA"/>
    <w:rsid w:val="00B26C21"/>
    <w:rsid w:val="00B26E28"/>
    <w:rsid w:val="00B314B5"/>
    <w:rsid w:val="00B320DD"/>
    <w:rsid w:val="00B32420"/>
    <w:rsid w:val="00B32739"/>
    <w:rsid w:val="00B32AB5"/>
    <w:rsid w:val="00B33FF7"/>
    <w:rsid w:val="00B34C82"/>
    <w:rsid w:val="00B35022"/>
    <w:rsid w:val="00B353DC"/>
    <w:rsid w:val="00B3551F"/>
    <w:rsid w:val="00B355C6"/>
    <w:rsid w:val="00B35897"/>
    <w:rsid w:val="00B3616A"/>
    <w:rsid w:val="00B37582"/>
    <w:rsid w:val="00B377B0"/>
    <w:rsid w:val="00B37829"/>
    <w:rsid w:val="00B418F7"/>
    <w:rsid w:val="00B41D7C"/>
    <w:rsid w:val="00B4243B"/>
    <w:rsid w:val="00B42659"/>
    <w:rsid w:val="00B43470"/>
    <w:rsid w:val="00B43F8B"/>
    <w:rsid w:val="00B44247"/>
    <w:rsid w:val="00B4523F"/>
    <w:rsid w:val="00B4575E"/>
    <w:rsid w:val="00B504C1"/>
    <w:rsid w:val="00B52605"/>
    <w:rsid w:val="00B52BD0"/>
    <w:rsid w:val="00B53C75"/>
    <w:rsid w:val="00B54438"/>
    <w:rsid w:val="00B5518D"/>
    <w:rsid w:val="00B563F6"/>
    <w:rsid w:val="00B56FF0"/>
    <w:rsid w:val="00B63680"/>
    <w:rsid w:val="00B636E9"/>
    <w:rsid w:val="00B63DF9"/>
    <w:rsid w:val="00B64AFC"/>
    <w:rsid w:val="00B64CF3"/>
    <w:rsid w:val="00B64EDD"/>
    <w:rsid w:val="00B65698"/>
    <w:rsid w:val="00B65BFF"/>
    <w:rsid w:val="00B66241"/>
    <w:rsid w:val="00B67886"/>
    <w:rsid w:val="00B67D3E"/>
    <w:rsid w:val="00B71779"/>
    <w:rsid w:val="00B71F18"/>
    <w:rsid w:val="00B72C41"/>
    <w:rsid w:val="00B733FA"/>
    <w:rsid w:val="00B752BF"/>
    <w:rsid w:val="00B75773"/>
    <w:rsid w:val="00B75D64"/>
    <w:rsid w:val="00B767F6"/>
    <w:rsid w:val="00B76FC7"/>
    <w:rsid w:val="00B816A4"/>
    <w:rsid w:val="00B83D1B"/>
    <w:rsid w:val="00B8578F"/>
    <w:rsid w:val="00B85A80"/>
    <w:rsid w:val="00B85E75"/>
    <w:rsid w:val="00B85F72"/>
    <w:rsid w:val="00B8614C"/>
    <w:rsid w:val="00B86B5D"/>
    <w:rsid w:val="00B877FD"/>
    <w:rsid w:val="00B904C6"/>
    <w:rsid w:val="00B904CE"/>
    <w:rsid w:val="00B91381"/>
    <w:rsid w:val="00B91482"/>
    <w:rsid w:val="00B915B3"/>
    <w:rsid w:val="00B919D0"/>
    <w:rsid w:val="00B91F86"/>
    <w:rsid w:val="00B9547E"/>
    <w:rsid w:val="00B964FC"/>
    <w:rsid w:val="00B96B22"/>
    <w:rsid w:val="00B96B84"/>
    <w:rsid w:val="00B977C2"/>
    <w:rsid w:val="00BA0159"/>
    <w:rsid w:val="00BA0259"/>
    <w:rsid w:val="00BA0E4B"/>
    <w:rsid w:val="00BA1431"/>
    <w:rsid w:val="00BA22EF"/>
    <w:rsid w:val="00BA2447"/>
    <w:rsid w:val="00BA40B2"/>
    <w:rsid w:val="00BA44BA"/>
    <w:rsid w:val="00BB2341"/>
    <w:rsid w:val="00BB2984"/>
    <w:rsid w:val="00BB3B39"/>
    <w:rsid w:val="00BB432E"/>
    <w:rsid w:val="00BB4B62"/>
    <w:rsid w:val="00BB4E02"/>
    <w:rsid w:val="00BB5AFD"/>
    <w:rsid w:val="00BB5DC9"/>
    <w:rsid w:val="00BC0EA6"/>
    <w:rsid w:val="00BC1DF8"/>
    <w:rsid w:val="00BC4258"/>
    <w:rsid w:val="00BC4F71"/>
    <w:rsid w:val="00BC5CA7"/>
    <w:rsid w:val="00BC72DB"/>
    <w:rsid w:val="00BC736C"/>
    <w:rsid w:val="00BC75C8"/>
    <w:rsid w:val="00BD188C"/>
    <w:rsid w:val="00BD36C0"/>
    <w:rsid w:val="00BD4BF8"/>
    <w:rsid w:val="00BD66BD"/>
    <w:rsid w:val="00BD67A2"/>
    <w:rsid w:val="00BD6AB7"/>
    <w:rsid w:val="00BD6F03"/>
    <w:rsid w:val="00BE0480"/>
    <w:rsid w:val="00BE0590"/>
    <w:rsid w:val="00BE124E"/>
    <w:rsid w:val="00BE28C0"/>
    <w:rsid w:val="00BE2A5C"/>
    <w:rsid w:val="00BE37C2"/>
    <w:rsid w:val="00BE3A90"/>
    <w:rsid w:val="00BE3C79"/>
    <w:rsid w:val="00BE3D87"/>
    <w:rsid w:val="00BE4168"/>
    <w:rsid w:val="00BE450D"/>
    <w:rsid w:val="00BE498F"/>
    <w:rsid w:val="00BE49DA"/>
    <w:rsid w:val="00BE4A20"/>
    <w:rsid w:val="00BE508E"/>
    <w:rsid w:val="00BF1728"/>
    <w:rsid w:val="00BF26B4"/>
    <w:rsid w:val="00BF36F0"/>
    <w:rsid w:val="00BF398E"/>
    <w:rsid w:val="00BF3990"/>
    <w:rsid w:val="00BF3C4E"/>
    <w:rsid w:val="00BF4891"/>
    <w:rsid w:val="00BF5829"/>
    <w:rsid w:val="00BF5A8A"/>
    <w:rsid w:val="00BF667A"/>
    <w:rsid w:val="00BF7192"/>
    <w:rsid w:val="00BF71E2"/>
    <w:rsid w:val="00BF7A32"/>
    <w:rsid w:val="00C02E7A"/>
    <w:rsid w:val="00C0389F"/>
    <w:rsid w:val="00C03BA9"/>
    <w:rsid w:val="00C0458B"/>
    <w:rsid w:val="00C049F4"/>
    <w:rsid w:val="00C06573"/>
    <w:rsid w:val="00C066DE"/>
    <w:rsid w:val="00C06922"/>
    <w:rsid w:val="00C06BD4"/>
    <w:rsid w:val="00C118C4"/>
    <w:rsid w:val="00C13A77"/>
    <w:rsid w:val="00C13D02"/>
    <w:rsid w:val="00C14AD7"/>
    <w:rsid w:val="00C14B96"/>
    <w:rsid w:val="00C15285"/>
    <w:rsid w:val="00C156E5"/>
    <w:rsid w:val="00C15846"/>
    <w:rsid w:val="00C1693A"/>
    <w:rsid w:val="00C17EC5"/>
    <w:rsid w:val="00C2303D"/>
    <w:rsid w:val="00C23248"/>
    <w:rsid w:val="00C244FF"/>
    <w:rsid w:val="00C2656F"/>
    <w:rsid w:val="00C26CCC"/>
    <w:rsid w:val="00C26DF9"/>
    <w:rsid w:val="00C26EF7"/>
    <w:rsid w:val="00C27294"/>
    <w:rsid w:val="00C3066F"/>
    <w:rsid w:val="00C30847"/>
    <w:rsid w:val="00C31096"/>
    <w:rsid w:val="00C33275"/>
    <w:rsid w:val="00C36D15"/>
    <w:rsid w:val="00C400E7"/>
    <w:rsid w:val="00C4045C"/>
    <w:rsid w:val="00C40D36"/>
    <w:rsid w:val="00C41210"/>
    <w:rsid w:val="00C4128A"/>
    <w:rsid w:val="00C41459"/>
    <w:rsid w:val="00C42015"/>
    <w:rsid w:val="00C43ED1"/>
    <w:rsid w:val="00C44266"/>
    <w:rsid w:val="00C44961"/>
    <w:rsid w:val="00C44F1E"/>
    <w:rsid w:val="00C459E4"/>
    <w:rsid w:val="00C45D12"/>
    <w:rsid w:val="00C476EA"/>
    <w:rsid w:val="00C50D0E"/>
    <w:rsid w:val="00C511F4"/>
    <w:rsid w:val="00C516AE"/>
    <w:rsid w:val="00C51C57"/>
    <w:rsid w:val="00C5215F"/>
    <w:rsid w:val="00C523D2"/>
    <w:rsid w:val="00C53127"/>
    <w:rsid w:val="00C5469E"/>
    <w:rsid w:val="00C54DDA"/>
    <w:rsid w:val="00C57329"/>
    <w:rsid w:val="00C57FE5"/>
    <w:rsid w:val="00C618AD"/>
    <w:rsid w:val="00C61F9F"/>
    <w:rsid w:val="00C65270"/>
    <w:rsid w:val="00C663CB"/>
    <w:rsid w:val="00C674A5"/>
    <w:rsid w:val="00C67557"/>
    <w:rsid w:val="00C67EA1"/>
    <w:rsid w:val="00C704C2"/>
    <w:rsid w:val="00C7051F"/>
    <w:rsid w:val="00C7077F"/>
    <w:rsid w:val="00C72504"/>
    <w:rsid w:val="00C74BDF"/>
    <w:rsid w:val="00C74C7B"/>
    <w:rsid w:val="00C75516"/>
    <w:rsid w:val="00C75524"/>
    <w:rsid w:val="00C7583B"/>
    <w:rsid w:val="00C76CA3"/>
    <w:rsid w:val="00C76F00"/>
    <w:rsid w:val="00C779C6"/>
    <w:rsid w:val="00C8207C"/>
    <w:rsid w:val="00C820EC"/>
    <w:rsid w:val="00C82855"/>
    <w:rsid w:val="00C83FFD"/>
    <w:rsid w:val="00C8412D"/>
    <w:rsid w:val="00C8417A"/>
    <w:rsid w:val="00C84351"/>
    <w:rsid w:val="00C848B1"/>
    <w:rsid w:val="00C85842"/>
    <w:rsid w:val="00C865BC"/>
    <w:rsid w:val="00C866E1"/>
    <w:rsid w:val="00C909CA"/>
    <w:rsid w:val="00C90AD4"/>
    <w:rsid w:val="00C916D2"/>
    <w:rsid w:val="00C9199F"/>
    <w:rsid w:val="00C92CB3"/>
    <w:rsid w:val="00C94A8A"/>
    <w:rsid w:val="00C958A0"/>
    <w:rsid w:val="00C95A6D"/>
    <w:rsid w:val="00C95FBE"/>
    <w:rsid w:val="00C96410"/>
    <w:rsid w:val="00C96718"/>
    <w:rsid w:val="00C967A5"/>
    <w:rsid w:val="00CA0D7A"/>
    <w:rsid w:val="00CA2BE8"/>
    <w:rsid w:val="00CA34C5"/>
    <w:rsid w:val="00CA4820"/>
    <w:rsid w:val="00CA4CDD"/>
    <w:rsid w:val="00CA55EB"/>
    <w:rsid w:val="00CA57CE"/>
    <w:rsid w:val="00CA5812"/>
    <w:rsid w:val="00CA7572"/>
    <w:rsid w:val="00CA7DFE"/>
    <w:rsid w:val="00CB0FEB"/>
    <w:rsid w:val="00CB1112"/>
    <w:rsid w:val="00CB132E"/>
    <w:rsid w:val="00CB143D"/>
    <w:rsid w:val="00CB26FB"/>
    <w:rsid w:val="00CB33DA"/>
    <w:rsid w:val="00CB3FD7"/>
    <w:rsid w:val="00CB4710"/>
    <w:rsid w:val="00CB4EE0"/>
    <w:rsid w:val="00CB5692"/>
    <w:rsid w:val="00CB693F"/>
    <w:rsid w:val="00CB6F0E"/>
    <w:rsid w:val="00CB7F02"/>
    <w:rsid w:val="00CC033B"/>
    <w:rsid w:val="00CC1824"/>
    <w:rsid w:val="00CC18E6"/>
    <w:rsid w:val="00CC257B"/>
    <w:rsid w:val="00CC2F83"/>
    <w:rsid w:val="00CC35C8"/>
    <w:rsid w:val="00CC5745"/>
    <w:rsid w:val="00CC778D"/>
    <w:rsid w:val="00CC7C3F"/>
    <w:rsid w:val="00CD1618"/>
    <w:rsid w:val="00CD1C5C"/>
    <w:rsid w:val="00CD20D7"/>
    <w:rsid w:val="00CD229E"/>
    <w:rsid w:val="00CD2CD5"/>
    <w:rsid w:val="00CD2D80"/>
    <w:rsid w:val="00CD355C"/>
    <w:rsid w:val="00CD422F"/>
    <w:rsid w:val="00CD5651"/>
    <w:rsid w:val="00CD57B1"/>
    <w:rsid w:val="00CD5FA4"/>
    <w:rsid w:val="00CD6296"/>
    <w:rsid w:val="00CD6BD9"/>
    <w:rsid w:val="00CE02E6"/>
    <w:rsid w:val="00CE1AA8"/>
    <w:rsid w:val="00CE2648"/>
    <w:rsid w:val="00CE2885"/>
    <w:rsid w:val="00CE4C1A"/>
    <w:rsid w:val="00CE5A1E"/>
    <w:rsid w:val="00CE7753"/>
    <w:rsid w:val="00CE7F3C"/>
    <w:rsid w:val="00CF1710"/>
    <w:rsid w:val="00CF26D3"/>
    <w:rsid w:val="00CF34E8"/>
    <w:rsid w:val="00CF3AF6"/>
    <w:rsid w:val="00CF3E55"/>
    <w:rsid w:val="00CF3FFD"/>
    <w:rsid w:val="00CF43D6"/>
    <w:rsid w:val="00CF47B8"/>
    <w:rsid w:val="00CF5614"/>
    <w:rsid w:val="00CF5D0F"/>
    <w:rsid w:val="00CF6455"/>
    <w:rsid w:val="00CF6AA2"/>
    <w:rsid w:val="00CF6B36"/>
    <w:rsid w:val="00CF75F8"/>
    <w:rsid w:val="00D00576"/>
    <w:rsid w:val="00D03586"/>
    <w:rsid w:val="00D0384B"/>
    <w:rsid w:val="00D03976"/>
    <w:rsid w:val="00D0658D"/>
    <w:rsid w:val="00D104F4"/>
    <w:rsid w:val="00D1211B"/>
    <w:rsid w:val="00D12400"/>
    <w:rsid w:val="00D134D1"/>
    <w:rsid w:val="00D15574"/>
    <w:rsid w:val="00D155B0"/>
    <w:rsid w:val="00D17347"/>
    <w:rsid w:val="00D17751"/>
    <w:rsid w:val="00D24E8D"/>
    <w:rsid w:val="00D257BF"/>
    <w:rsid w:val="00D263BF"/>
    <w:rsid w:val="00D275AF"/>
    <w:rsid w:val="00D310C5"/>
    <w:rsid w:val="00D32555"/>
    <w:rsid w:val="00D338CF"/>
    <w:rsid w:val="00D33A66"/>
    <w:rsid w:val="00D33DA6"/>
    <w:rsid w:val="00D35BDC"/>
    <w:rsid w:val="00D35CB0"/>
    <w:rsid w:val="00D3607B"/>
    <w:rsid w:val="00D3611C"/>
    <w:rsid w:val="00D364BA"/>
    <w:rsid w:val="00D407D3"/>
    <w:rsid w:val="00D407DB"/>
    <w:rsid w:val="00D4082C"/>
    <w:rsid w:val="00D40B17"/>
    <w:rsid w:val="00D40F58"/>
    <w:rsid w:val="00D41295"/>
    <w:rsid w:val="00D42D6B"/>
    <w:rsid w:val="00D43573"/>
    <w:rsid w:val="00D4584C"/>
    <w:rsid w:val="00D459C9"/>
    <w:rsid w:val="00D46C32"/>
    <w:rsid w:val="00D51C2C"/>
    <w:rsid w:val="00D52184"/>
    <w:rsid w:val="00D5406F"/>
    <w:rsid w:val="00D553BC"/>
    <w:rsid w:val="00D55CF9"/>
    <w:rsid w:val="00D566AD"/>
    <w:rsid w:val="00D56D0F"/>
    <w:rsid w:val="00D60138"/>
    <w:rsid w:val="00D620FB"/>
    <w:rsid w:val="00D64C48"/>
    <w:rsid w:val="00D6545B"/>
    <w:rsid w:val="00D66CA7"/>
    <w:rsid w:val="00D67231"/>
    <w:rsid w:val="00D676AC"/>
    <w:rsid w:val="00D70674"/>
    <w:rsid w:val="00D715C4"/>
    <w:rsid w:val="00D71E62"/>
    <w:rsid w:val="00D720E2"/>
    <w:rsid w:val="00D72760"/>
    <w:rsid w:val="00D72C92"/>
    <w:rsid w:val="00D73581"/>
    <w:rsid w:val="00D73B6E"/>
    <w:rsid w:val="00D74431"/>
    <w:rsid w:val="00D758E3"/>
    <w:rsid w:val="00D7593A"/>
    <w:rsid w:val="00D75DA0"/>
    <w:rsid w:val="00D75E79"/>
    <w:rsid w:val="00D76A86"/>
    <w:rsid w:val="00D76D43"/>
    <w:rsid w:val="00D77ECE"/>
    <w:rsid w:val="00D80127"/>
    <w:rsid w:val="00D80BAD"/>
    <w:rsid w:val="00D816C3"/>
    <w:rsid w:val="00D81B3E"/>
    <w:rsid w:val="00D8274A"/>
    <w:rsid w:val="00D8276D"/>
    <w:rsid w:val="00D82CD1"/>
    <w:rsid w:val="00D85DE2"/>
    <w:rsid w:val="00D862A4"/>
    <w:rsid w:val="00D86544"/>
    <w:rsid w:val="00D86740"/>
    <w:rsid w:val="00D901AE"/>
    <w:rsid w:val="00D91596"/>
    <w:rsid w:val="00D9293E"/>
    <w:rsid w:val="00D92B56"/>
    <w:rsid w:val="00D9331B"/>
    <w:rsid w:val="00D9372D"/>
    <w:rsid w:val="00D937E5"/>
    <w:rsid w:val="00D93B6E"/>
    <w:rsid w:val="00D94C2B"/>
    <w:rsid w:val="00D957BA"/>
    <w:rsid w:val="00D9696E"/>
    <w:rsid w:val="00D977C6"/>
    <w:rsid w:val="00DA04D1"/>
    <w:rsid w:val="00DA17B0"/>
    <w:rsid w:val="00DA1995"/>
    <w:rsid w:val="00DA1F90"/>
    <w:rsid w:val="00DA2626"/>
    <w:rsid w:val="00DA2781"/>
    <w:rsid w:val="00DA498B"/>
    <w:rsid w:val="00DA55D5"/>
    <w:rsid w:val="00DA56D5"/>
    <w:rsid w:val="00DA5884"/>
    <w:rsid w:val="00DA6BB5"/>
    <w:rsid w:val="00DA6DB7"/>
    <w:rsid w:val="00DA6E65"/>
    <w:rsid w:val="00DA7088"/>
    <w:rsid w:val="00DA7A2E"/>
    <w:rsid w:val="00DB0F7E"/>
    <w:rsid w:val="00DB1579"/>
    <w:rsid w:val="00DB1D85"/>
    <w:rsid w:val="00DB1FF7"/>
    <w:rsid w:val="00DB263C"/>
    <w:rsid w:val="00DB272E"/>
    <w:rsid w:val="00DB3684"/>
    <w:rsid w:val="00DB3AC6"/>
    <w:rsid w:val="00DB44A3"/>
    <w:rsid w:val="00DB4F9E"/>
    <w:rsid w:val="00DB500A"/>
    <w:rsid w:val="00DB58EA"/>
    <w:rsid w:val="00DB66EB"/>
    <w:rsid w:val="00DB6879"/>
    <w:rsid w:val="00DB7E67"/>
    <w:rsid w:val="00DC06C1"/>
    <w:rsid w:val="00DC19D9"/>
    <w:rsid w:val="00DC2601"/>
    <w:rsid w:val="00DC279D"/>
    <w:rsid w:val="00DC34A3"/>
    <w:rsid w:val="00DC3BF3"/>
    <w:rsid w:val="00DC400E"/>
    <w:rsid w:val="00DC7788"/>
    <w:rsid w:val="00DD11BA"/>
    <w:rsid w:val="00DD1322"/>
    <w:rsid w:val="00DD160E"/>
    <w:rsid w:val="00DD2216"/>
    <w:rsid w:val="00DD474A"/>
    <w:rsid w:val="00DD4E1F"/>
    <w:rsid w:val="00DD6945"/>
    <w:rsid w:val="00DD7EA5"/>
    <w:rsid w:val="00DE1112"/>
    <w:rsid w:val="00DE1357"/>
    <w:rsid w:val="00DE2E6E"/>
    <w:rsid w:val="00DE3B8B"/>
    <w:rsid w:val="00DE3C25"/>
    <w:rsid w:val="00DE3E85"/>
    <w:rsid w:val="00DE4492"/>
    <w:rsid w:val="00DE60AB"/>
    <w:rsid w:val="00DE7DAF"/>
    <w:rsid w:val="00DF10F9"/>
    <w:rsid w:val="00DF1CB7"/>
    <w:rsid w:val="00DF2047"/>
    <w:rsid w:val="00DF4E73"/>
    <w:rsid w:val="00DF5C35"/>
    <w:rsid w:val="00E00A12"/>
    <w:rsid w:val="00E013D3"/>
    <w:rsid w:val="00E02080"/>
    <w:rsid w:val="00E02837"/>
    <w:rsid w:val="00E029CC"/>
    <w:rsid w:val="00E031F0"/>
    <w:rsid w:val="00E045AE"/>
    <w:rsid w:val="00E05B50"/>
    <w:rsid w:val="00E06AEB"/>
    <w:rsid w:val="00E10603"/>
    <w:rsid w:val="00E10A42"/>
    <w:rsid w:val="00E113DF"/>
    <w:rsid w:val="00E11BE9"/>
    <w:rsid w:val="00E11EDE"/>
    <w:rsid w:val="00E12729"/>
    <w:rsid w:val="00E12DB7"/>
    <w:rsid w:val="00E133D2"/>
    <w:rsid w:val="00E1348E"/>
    <w:rsid w:val="00E13F17"/>
    <w:rsid w:val="00E14A09"/>
    <w:rsid w:val="00E14DE7"/>
    <w:rsid w:val="00E151CA"/>
    <w:rsid w:val="00E15E03"/>
    <w:rsid w:val="00E160A0"/>
    <w:rsid w:val="00E16B6F"/>
    <w:rsid w:val="00E1735F"/>
    <w:rsid w:val="00E176C4"/>
    <w:rsid w:val="00E17986"/>
    <w:rsid w:val="00E20693"/>
    <w:rsid w:val="00E20FA2"/>
    <w:rsid w:val="00E21743"/>
    <w:rsid w:val="00E21A7D"/>
    <w:rsid w:val="00E21FB0"/>
    <w:rsid w:val="00E22FDE"/>
    <w:rsid w:val="00E24496"/>
    <w:rsid w:val="00E27AD0"/>
    <w:rsid w:val="00E3075B"/>
    <w:rsid w:val="00E30EA4"/>
    <w:rsid w:val="00E31734"/>
    <w:rsid w:val="00E31A66"/>
    <w:rsid w:val="00E3297F"/>
    <w:rsid w:val="00E32DB8"/>
    <w:rsid w:val="00E334B4"/>
    <w:rsid w:val="00E33567"/>
    <w:rsid w:val="00E34862"/>
    <w:rsid w:val="00E35196"/>
    <w:rsid w:val="00E410A6"/>
    <w:rsid w:val="00E417C1"/>
    <w:rsid w:val="00E41F5A"/>
    <w:rsid w:val="00E4413F"/>
    <w:rsid w:val="00E44802"/>
    <w:rsid w:val="00E46077"/>
    <w:rsid w:val="00E46AA4"/>
    <w:rsid w:val="00E46DEB"/>
    <w:rsid w:val="00E4764D"/>
    <w:rsid w:val="00E50366"/>
    <w:rsid w:val="00E5051E"/>
    <w:rsid w:val="00E51E9B"/>
    <w:rsid w:val="00E520F9"/>
    <w:rsid w:val="00E52821"/>
    <w:rsid w:val="00E53606"/>
    <w:rsid w:val="00E542F5"/>
    <w:rsid w:val="00E55655"/>
    <w:rsid w:val="00E55ADF"/>
    <w:rsid w:val="00E56854"/>
    <w:rsid w:val="00E57EE3"/>
    <w:rsid w:val="00E612E5"/>
    <w:rsid w:val="00E62AC1"/>
    <w:rsid w:val="00E630AB"/>
    <w:rsid w:val="00E631E6"/>
    <w:rsid w:val="00E6498E"/>
    <w:rsid w:val="00E659CA"/>
    <w:rsid w:val="00E65CF8"/>
    <w:rsid w:val="00E65EEA"/>
    <w:rsid w:val="00E66A5D"/>
    <w:rsid w:val="00E673C2"/>
    <w:rsid w:val="00E67528"/>
    <w:rsid w:val="00E67753"/>
    <w:rsid w:val="00E678E7"/>
    <w:rsid w:val="00E705A5"/>
    <w:rsid w:val="00E70892"/>
    <w:rsid w:val="00E70B36"/>
    <w:rsid w:val="00E71B00"/>
    <w:rsid w:val="00E72F9C"/>
    <w:rsid w:val="00E73351"/>
    <w:rsid w:val="00E73B78"/>
    <w:rsid w:val="00E7643F"/>
    <w:rsid w:val="00E76D6B"/>
    <w:rsid w:val="00E76F7B"/>
    <w:rsid w:val="00E76FC9"/>
    <w:rsid w:val="00E77C68"/>
    <w:rsid w:val="00E802E3"/>
    <w:rsid w:val="00E82112"/>
    <w:rsid w:val="00E82171"/>
    <w:rsid w:val="00E83650"/>
    <w:rsid w:val="00E900A9"/>
    <w:rsid w:val="00E91A63"/>
    <w:rsid w:val="00E93261"/>
    <w:rsid w:val="00E94103"/>
    <w:rsid w:val="00E94397"/>
    <w:rsid w:val="00E94D86"/>
    <w:rsid w:val="00E95990"/>
    <w:rsid w:val="00E970B3"/>
    <w:rsid w:val="00E971D5"/>
    <w:rsid w:val="00EA00F6"/>
    <w:rsid w:val="00EA072A"/>
    <w:rsid w:val="00EA0B38"/>
    <w:rsid w:val="00EA504B"/>
    <w:rsid w:val="00EA75FF"/>
    <w:rsid w:val="00EB0672"/>
    <w:rsid w:val="00EB0C54"/>
    <w:rsid w:val="00EB2080"/>
    <w:rsid w:val="00EB2979"/>
    <w:rsid w:val="00EB56FF"/>
    <w:rsid w:val="00EB6C06"/>
    <w:rsid w:val="00EB7379"/>
    <w:rsid w:val="00EB7B49"/>
    <w:rsid w:val="00EB7B76"/>
    <w:rsid w:val="00EC08DF"/>
    <w:rsid w:val="00EC1DF3"/>
    <w:rsid w:val="00EC301A"/>
    <w:rsid w:val="00EC33B6"/>
    <w:rsid w:val="00EC3459"/>
    <w:rsid w:val="00EC3673"/>
    <w:rsid w:val="00EC4E55"/>
    <w:rsid w:val="00EC5600"/>
    <w:rsid w:val="00EC574A"/>
    <w:rsid w:val="00EC5DF6"/>
    <w:rsid w:val="00EC77BF"/>
    <w:rsid w:val="00ED0DEA"/>
    <w:rsid w:val="00ED1052"/>
    <w:rsid w:val="00ED171F"/>
    <w:rsid w:val="00ED1882"/>
    <w:rsid w:val="00ED2C7E"/>
    <w:rsid w:val="00ED42F9"/>
    <w:rsid w:val="00ED535C"/>
    <w:rsid w:val="00ED6905"/>
    <w:rsid w:val="00ED716A"/>
    <w:rsid w:val="00ED7219"/>
    <w:rsid w:val="00EE0717"/>
    <w:rsid w:val="00EE08B4"/>
    <w:rsid w:val="00EE18D5"/>
    <w:rsid w:val="00EE1C79"/>
    <w:rsid w:val="00EE2A57"/>
    <w:rsid w:val="00EE3199"/>
    <w:rsid w:val="00EE338F"/>
    <w:rsid w:val="00EE340F"/>
    <w:rsid w:val="00EE37B7"/>
    <w:rsid w:val="00EE4DA5"/>
    <w:rsid w:val="00EE789C"/>
    <w:rsid w:val="00EE7E95"/>
    <w:rsid w:val="00EF0F11"/>
    <w:rsid w:val="00EF0F88"/>
    <w:rsid w:val="00EF181B"/>
    <w:rsid w:val="00EF2886"/>
    <w:rsid w:val="00EF29A0"/>
    <w:rsid w:val="00EF41C5"/>
    <w:rsid w:val="00EF463C"/>
    <w:rsid w:val="00EF6383"/>
    <w:rsid w:val="00EF643C"/>
    <w:rsid w:val="00EF69E7"/>
    <w:rsid w:val="00F030C7"/>
    <w:rsid w:val="00F0353E"/>
    <w:rsid w:val="00F038AA"/>
    <w:rsid w:val="00F049A5"/>
    <w:rsid w:val="00F06B7C"/>
    <w:rsid w:val="00F10225"/>
    <w:rsid w:val="00F10439"/>
    <w:rsid w:val="00F10654"/>
    <w:rsid w:val="00F10919"/>
    <w:rsid w:val="00F114D0"/>
    <w:rsid w:val="00F11D3E"/>
    <w:rsid w:val="00F12A1B"/>
    <w:rsid w:val="00F13056"/>
    <w:rsid w:val="00F13B3C"/>
    <w:rsid w:val="00F14665"/>
    <w:rsid w:val="00F1556E"/>
    <w:rsid w:val="00F17501"/>
    <w:rsid w:val="00F17678"/>
    <w:rsid w:val="00F17731"/>
    <w:rsid w:val="00F178CD"/>
    <w:rsid w:val="00F17B87"/>
    <w:rsid w:val="00F20F33"/>
    <w:rsid w:val="00F215D3"/>
    <w:rsid w:val="00F2288E"/>
    <w:rsid w:val="00F22906"/>
    <w:rsid w:val="00F233CA"/>
    <w:rsid w:val="00F2366D"/>
    <w:rsid w:val="00F240E5"/>
    <w:rsid w:val="00F240E7"/>
    <w:rsid w:val="00F247B1"/>
    <w:rsid w:val="00F24E98"/>
    <w:rsid w:val="00F2581B"/>
    <w:rsid w:val="00F26104"/>
    <w:rsid w:val="00F27812"/>
    <w:rsid w:val="00F278CD"/>
    <w:rsid w:val="00F30384"/>
    <w:rsid w:val="00F306A4"/>
    <w:rsid w:val="00F3153B"/>
    <w:rsid w:val="00F33DED"/>
    <w:rsid w:val="00F35B79"/>
    <w:rsid w:val="00F36C11"/>
    <w:rsid w:val="00F4052F"/>
    <w:rsid w:val="00F40ADE"/>
    <w:rsid w:val="00F410F0"/>
    <w:rsid w:val="00F4234B"/>
    <w:rsid w:val="00F43ED4"/>
    <w:rsid w:val="00F44BAA"/>
    <w:rsid w:val="00F455D9"/>
    <w:rsid w:val="00F45D41"/>
    <w:rsid w:val="00F46C35"/>
    <w:rsid w:val="00F47A85"/>
    <w:rsid w:val="00F5046A"/>
    <w:rsid w:val="00F51FFC"/>
    <w:rsid w:val="00F556C2"/>
    <w:rsid w:val="00F56B78"/>
    <w:rsid w:val="00F601D5"/>
    <w:rsid w:val="00F6101E"/>
    <w:rsid w:val="00F6109B"/>
    <w:rsid w:val="00F61269"/>
    <w:rsid w:val="00F63E38"/>
    <w:rsid w:val="00F640C5"/>
    <w:rsid w:val="00F66995"/>
    <w:rsid w:val="00F669D0"/>
    <w:rsid w:val="00F67EE6"/>
    <w:rsid w:val="00F7026C"/>
    <w:rsid w:val="00F71FB2"/>
    <w:rsid w:val="00F73C32"/>
    <w:rsid w:val="00F7589F"/>
    <w:rsid w:val="00F762CB"/>
    <w:rsid w:val="00F76F88"/>
    <w:rsid w:val="00F80882"/>
    <w:rsid w:val="00F80BAB"/>
    <w:rsid w:val="00F80CA2"/>
    <w:rsid w:val="00F80EB6"/>
    <w:rsid w:val="00F81775"/>
    <w:rsid w:val="00F832F5"/>
    <w:rsid w:val="00F83841"/>
    <w:rsid w:val="00F8466B"/>
    <w:rsid w:val="00F860D8"/>
    <w:rsid w:val="00F86E3A"/>
    <w:rsid w:val="00F86FE4"/>
    <w:rsid w:val="00F87B9B"/>
    <w:rsid w:val="00F87C2F"/>
    <w:rsid w:val="00F87D55"/>
    <w:rsid w:val="00F90AFE"/>
    <w:rsid w:val="00F92831"/>
    <w:rsid w:val="00F92A18"/>
    <w:rsid w:val="00F93170"/>
    <w:rsid w:val="00F93CE6"/>
    <w:rsid w:val="00F94765"/>
    <w:rsid w:val="00F95856"/>
    <w:rsid w:val="00F964E5"/>
    <w:rsid w:val="00F96816"/>
    <w:rsid w:val="00F96BF2"/>
    <w:rsid w:val="00F96D84"/>
    <w:rsid w:val="00FA1591"/>
    <w:rsid w:val="00FA17FC"/>
    <w:rsid w:val="00FA1E3D"/>
    <w:rsid w:val="00FA2D5A"/>
    <w:rsid w:val="00FA3B63"/>
    <w:rsid w:val="00FA449D"/>
    <w:rsid w:val="00FA49E0"/>
    <w:rsid w:val="00FA4C03"/>
    <w:rsid w:val="00FA4CB3"/>
    <w:rsid w:val="00FA4FDD"/>
    <w:rsid w:val="00FA5619"/>
    <w:rsid w:val="00FA5A11"/>
    <w:rsid w:val="00FA6229"/>
    <w:rsid w:val="00FA645B"/>
    <w:rsid w:val="00FA74DA"/>
    <w:rsid w:val="00FB02EA"/>
    <w:rsid w:val="00FB0457"/>
    <w:rsid w:val="00FB19AD"/>
    <w:rsid w:val="00FB2A97"/>
    <w:rsid w:val="00FB35E6"/>
    <w:rsid w:val="00FB5D29"/>
    <w:rsid w:val="00FB5E41"/>
    <w:rsid w:val="00FB656E"/>
    <w:rsid w:val="00FB6762"/>
    <w:rsid w:val="00FB7456"/>
    <w:rsid w:val="00FC0066"/>
    <w:rsid w:val="00FC14AF"/>
    <w:rsid w:val="00FC187E"/>
    <w:rsid w:val="00FC3E7D"/>
    <w:rsid w:val="00FC4255"/>
    <w:rsid w:val="00FC4477"/>
    <w:rsid w:val="00FC5557"/>
    <w:rsid w:val="00FC5D17"/>
    <w:rsid w:val="00FD0C0B"/>
    <w:rsid w:val="00FD13B8"/>
    <w:rsid w:val="00FD157B"/>
    <w:rsid w:val="00FD15C6"/>
    <w:rsid w:val="00FD191A"/>
    <w:rsid w:val="00FD1AC7"/>
    <w:rsid w:val="00FD1DE6"/>
    <w:rsid w:val="00FD2827"/>
    <w:rsid w:val="00FD4869"/>
    <w:rsid w:val="00FD4C6B"/>
    <w:rsid w:val="00FD4DBF"/>
    <w:rsid w:val="00FD5DF7"/>
    <w:rsid w:val="00FD654B"/>
    <w:rsid w:val="00FD7BF9"/>
    <w:rsid w:val="00FE1C37"/>
    <w:rsid w:val="00FE2FB5"/>
    <w:rsid w:val="00FE341A"/>
    <w:rsid w:val="00FE39C2"/>
    <w:rsid w:val="00FE3F45"/>
    <w:rsid w:val="00FE59BB"/>
    <w:rsid w:val="00FF2209"/>
    <w:rsid w:val="00FF3A10"/>
    <w:rsid w:val="00FF3A8D"/>
    <w:rsid w:val="00FF53BC"/>
    <w:rsid w:val="00FF5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9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0919BD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919BD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0919B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0919BD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19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919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919BD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919B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919BD"/>
  </w:style>
  <w:style w:type="paragraph" w:styleId="a3">
    <w:name w:val="Normal (Web)"/>
    <w:basedOn w:val="a"/>
    <w:unhideWhenUsed/>
    <w:rsid w:val="000919BD"/>
    <w:pPr>
      <w:widowControl/>
      <w:autoSpaceDE/>
      <w:autoSpaceDN/>
      <w:adjustRightInd/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919BD"/>
    <w:rPr>
      <w:color w:val="0000FF"/>
      <w:u w:val="single"/>
    </w:rPr>
  </w:style>
  <w:style w:type="character" w:customStyle="1" w:styleId="mw-editsection-bracket">
    <w:name w:val="mw-editsection-bracket"/>
    <w:basedOn w:val="a0"/>
    <w:rsid w:val="000919BD"/>
  </w:style>
  <w:style w:type="character" w:customStyle="1" w:styleId="tocnumber">
    <w:name w:val="tocnumber"/>
    <w:basedOn w:val="a0"/>
    <w:rsid w:val="000919BD"/>
  </w:style>
  <w:style w:type="character" w:customStyle="1" w:styleId="toctext">
    <w:name w:val="toctext"/>
    <w:basedOn w:val="a0"/>
    <w:rsid w:val="000919BD"/>
  </w:style>
  <w:style w:type="character" w:customStyle="1" w:styleId="mw-headline">
    <w:name w:val="mw-headline"/>
    <w:basedOn w:val="a0"/>
    <w:rsid w:val="000919BD"/>
  </w:style>
  <w:style w:type="character" w:customStyle="1" w:styleId="mw-cite-backlink">
    <w:name w:val="mw-cite-backlink"/>
    <w:basedOn w:val="a0"/>
    <w:rsid w:val="000919BD"/>
  </w:style>
  <w:style w:type="character" w:customStyle="1" w:styleId="reference-text">
    <w:name w:val="reference-text"/>
    <w:basedOn w:val="a0"/>
    <w:rsid w:val="000919BD"/>
  </w:style>
  <w:style w:type="paragraph" w:styleId="a5">
    <w:name w:val="Balloon Text"/>
    <w:basedOn w:val="a"/>
    <w:link w:val="a6"/>
    <w:uiPriority w:val="99"/>
    <w:semiHidden/>
    <w:unhideWhenUsed/>
    <w:rsid w:val="000919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19BD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43732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37324"/>
    <w:rPr>
      <w:rFonts w:ascii="Times New Roman" w:eastAsiaTheme="minorEastAsia" w:hAnsi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3732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37324"/>
    <w:rPr>
      <w:rFonts w:ascii="Times New Roman" w:eastAsiaTheme="minorEastAsia" w:hAnsi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4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ru.wikipedia.org/wiki/%D0%A3%D1%81%D1%82%D1%80%D0%BE%D0%B9%D1%81%D1%82%D0%B2%D0%BE_%D1%82%D1%80%D0%B0%D0%BA%D1%82%D0%BE%D1%80%D0%B0" TargetMode="External"/><Relationship Id="rId117" Type="http://schemas.openxmlformats.org/officeDocument/2006/relationships/hyperlink" Target="http://ru.wikipedia.org/wiki/%D0%A2-40_(%D1%82%D1%80%D0%B0%D0%BA%D1%82%D0%BE%D1%80)" TargetMode="External"/><Relationship Id="rId21" Type="http://schemas.openxmlformats.org/officeDocument/2006/relationships/hyperlink" Target="http://ru.wikipedia.org/wiki/%D0%A0%D1%83%D0%BB%D0%B5%D0%B2%D0%BE%D0%B5_%D1%83%D0%BF%D1%80%D0%B0%D0%B2%D0%BB%D0%B5%D0%BD%D0%B8%D0%B5" TargetMode="External"/><Relationship Id="rId42" Type="http://schemas.openxmlformats.org/officeDocument/2006/relationships/hyperlink" Target="http://ru.wikipedia.org/wiki/%D0%A3%D1%81%D1%82%D1%80%D0%BE%D0%B9%D1%81%D1%82%D0%B2%D0%BE_%D1%82%D1%80%D0%B0%D0%BA%D1%82%D0%BE%D1%80%D0%B0" TargetMode="External"/><Relationship Id="rId47" Type="http://schemas.openxmlformats.org/officeDocument/2006/relationships/hyperlink" Target="http://ru.wikipedia.org/wiki/%D0%A3%D1%81%D1%82%D1%80%D0%BE%D0%B9%D1%81%D1%82%D0%B2%D0%BE_%D1%82%D1%80%D0%B0%D0%BA%D1%82%D0%BE%D1%80%D0%B0" TargetMode="External"/><Relationship Id="rId63" Type="http://schemas.openxmlformats.org/officeDocument/2006/relationships/image" Target="media/image3.jpeg"/><Relationship Id="rId68" Type="http://schemas.openxmlformats.org/officeDocument/2006/relationships/hyperlink" Target="http://ru.wikipedia.org/wiki/%D0%9C%D0%A2%D0%97-80_(%D1%82%D1%80%D0%B0%D0%BA%D1%82%D0%BE%D1%80)" TargetMode="External"/><Relationship Id="rId84" Type="http://schemas.openxmlformats.org/officeDocument/2006/relationships/hyperlink" Target="http://ru.wikipedia.org/wiki/%D0%A2-4_(%D1%82%D1%80%D0%B0%D0%BA%D1%82%D0%BE%D1%80)" TargetMode="External"/><Relationship Id="rId89" Type="http://schemas.openxmlformats.org/officeDocument/2006/relationships/hyperlink" Target="http://ru.wikipedia.org/wiki/%D0%94%D0%B8%D0%B7%D0%B5%D0%BB%D1%8C%D0%BD%D1%8B%D0%B9_%D0%B4%D0%B2%D0%B8%D0%B3%D0%B0%D1%82%D0%B5%D0%BB%D1%8C" TargetMode="External"/><Relationship Id="rId112" Type="http://schemas.openxmlformats.org/officeDocument/2006/relationships/hyperlink" Target="http://ru.wikipedia.org/wiki/%D0%A2%D1%80%D0%B0%D0%BD%D1%81%D0%BC%D0%B8%D1%81%D1%81%D0%B8%D1%8F" TargetMode="External"/><Relationship Id="rId133" Type="http://schemas.openxmlformats.org/officeDocument/2006/relationships/image" Target="media/image10.jpeg"/><Relationship Id="rId138" Type="http://schemas.openxmlformats.org/officeDocument/2006/relationships/hyperlink" Target="http://ru.wikipedia.org/wiki/%D0%94%D0%AD%D0%A2-250_(%D1%82%D1%80%D0%B0%D0%BA%D1%82%D0%BE%D1%80)" TargetMode="External"/><Relationship Id="rId154" Type="http://schemas.openxmlformats.org/officeDocument/2006/relationships/image" Target="media/image15.jpeg"/><Relationship Id="rId159" Type="http://schemas.openxmlformats.org/officeDocument/2006/relationships/hyperlink" Target="http://commons.wikimedia.org/wiki/File:Planierraupe_T-100_(hinten_rechts).jpg?uselang=ru" TargetMode="External"/><Relationship Id="rId175" Type="http://schemas.microsoft.com/office/2007/relationships/stylesWithEffects" Target="stylesWithEffects.xml"/><Relationship Id="rId170" Type="http://schemas.openxmlformats.org/officeDocument/2006/relationships/hyperlink" Target="http://ru.wikipedia.org/wiki/%D0%A3%D1%81%D1%82%D1%80%D0%BE%D0%B9%D1%81%D1%82%D0%B2%D0%BE_%D1%82%D1%80%D0%B0%D0%BA%D1%82%D0%BE%D1%80%D0%B0" TargetMode="External"/><Relationship Id="rId16" Type="http://schemas.openxmlformats.org/officeDocument/2006/relationships/hyperlink" Target="http://ru.wikipedia.org/wiki/%D0%A8%D0%B0%D1%81%D1%81%D0%B8" TargetMode="External"/><Relationship Id="rId107" Type="http://schemas.openxmlformats.org/officeDocument/2006/relationships/hyperlink" Target="http://ru.wikipedia.org/wiki/%D0%93%D0%B0%D0%B7%D0%BE%D0%B2%D0%B0%D1%8F_%D1%82%D1%83%D1%80%D0%B1%D0%B8%D0%BD%D0%B0" TargetMode="External"/><Relationship Id="rId11" Type="http://schemas.openxmlformats.org/officeDocument/2006/relationships/hyperlink" Target="http://ru.wikipedia.org/w/index.php?title=%D0%9D%D0%B5%D1%81%D1%83%D1%89%D0%B0%D1%8F_%D1%81%D0%B8%D1%81%D1%82%D0%B5%D0%BC%D0%B0&amp;action=edit&amp;redlink=1" TargetMode="External"/><Relationship Id="rId32" Type="http://schemas.openxmlformats.org/officeDocument/2006/relationships/hyperlink" Target="http://ru.wikipedia.org/wiki/%D0%A3%D1%81%D1%82%D1%80%D0%BE%D0%B9%D1%81%D1%82%D0%B2%D0%BE_%D1%82%D1%80%D0%B0%D0%BA%D1%82%D0%BE%D1%80%D0%B0" TargetMode="External"/><Relationship Id="rId37" Type="http://schemas.openxmlformats.org/officeDocument/2006/relationships/hyperlink" Target="http://ru.wikipedia.org/wiki/%D0%A3%D1%81%D1%82%D1%80%D0%BE%D0%B9%D1%81%D1%82%D0%B2%D0%BE_%D1%82%D1%80%D0%B0%D0%BA%D1%82%D0%BE%D1%80%D0%B0" TargetMode="External"/><Relationship Id="rId53" Type="http://schemas.openxmlformats.org/officeDocument/2006/relationships/hyperlink" Target="http://ru.wikipedia.org/wiki/%D0%A3%D1%81%D1%82%D1%80%D0%BE%D0%B9%D1%81%D1%82%D0%B2%D0%BE_%D1%82%D1%80%D0%B0%D0%BA%D1%82%D0%BE%D1%80%D0%B0" TargetMode="External"/><Relationship Id="rId58" Type="http://schemas.openxmlformats.org/officeDocument/2006/relationships/hyperlink" Target="http://ru.wikipedia.org/wiki/%D0%A2%D1%8F%D0%B3%D0%BE%D0%B2%D1%8B%D0%B9_%D0%BA%D0%BB%D0%B0%D1%81%D1%81" TargetMode="External"/><Relationship Id="rId74" Type="http://schemas.openxmlformats.org/officeDocument/2006/relationships/hyperlink" Target="http://commons.wikimedia.org/wiki/File:New_Holland_tractor.jpg?uselang=ru" TargetMode="External"/><Relationship Id="rId79" Type="http://schemas.openxmlformats.org/officeDocument/2006/relationships/hyperlink" Target="http://ru.wikipedia.org/wiki/%D0%A1%D0%B0%D0%BC%D0%BE%D1%85%D0%BE%D0%B4%D0%BD%D0%BE%D0%B5_%D1%88%D0%B0%D1%81%D1%81%D0%B8" TargetMode="External"/><Relationship Id="rId102" Type="http://schemas.openxmlformats.org/officeDocument/2006/relationships/hyperlink" Target="http://ru.wikipedia.org/wiki/%D0%A3%D1%81%D1%82%D1%80%D0%BE%D0%B9%D1%81%D1%82%D0%B2%D0%BE_%D1%82%D1%80%D0%B0%D0%BA%D1%82%D0%BE%D1%80%D0%B0" TargetMode="External"/><Relationship Id="rId123" Type="http://schemas.openxmlformats.org/officeDocument/2006/relationships/hyperlink" Target="http://ru.wikipedia.org/wiki/%D0%93%D0%B8%D0%B4%D1%80%D0%BE%D1%82%D1%80%D0%B0%D0%BD%D1%81%D1%84%D0%BE%D1%80%D0%BC%D0%B0%D1%82%D0%BE%D1%80" TargetMode="External"/><Relationship Id="rId128" Type="http://schemas.openxmlformats.org/officeDocument/2006/relationships/hyperlink" Target="http://ru.wikipedia.org/wiki/%D0%A7%D0%B5%D0%BB%D1%8F%D0%B1%D0%B8%D0%BD%D1%81%D0%BA%D0%B8%D0%B9_%D1%82%D1%80%D0%B0%D0%BA%D1%82%D0%BE%D1%80%D0%BD%D1%8B%D0%B9_%D0%B7%D0%B0%D0%B2%D0%BE%D0%B4" TargetMode="External"/><Relationship Id="rId144" Type="http://schemas.openxmlformats.org/officeDocument/2006/relationships/hyperlink" Target="http://ru.wikipedia.org/wiki/%D0%93%D1%80%D0%B5%D0%B9%D0%B4%D0%B5%D1%80" TargetMode="External"/><Relationship Id="rId149" Type="http://schemas.openxmlformats.org/officeDocument/2006/relationships/image" Target="media/image13.jpeg"/><Relationship Id="rId5" Type="http://schemas.openxmlformats.org/officeDocument/2006/relationships/footnotes" Target="footnotes.xml"/><Relationship Id="rId90" Type="http://schemas.openxmlformats.org/officeDocument/2006/relationships/hyperlink" Target="http://commons.wikimedia.org/wiki/File:Renault_v72_mwm_akd_112z.jpg?uselang=ru" TargetMode="External"/><Relationship Id="rId95" Type="http://schemas.openxmlformats.org/officeDocument/2006/relationships/hyperlink" Target="http://ru.wikipedia.org/wiki/%D0%A2-25" TargetMode="External"/><Relationship Id="rId160" Type="http://schemas.openxmlformats.org/officeDocument/2006/relationships/image" Target="media/image18.jpeg"/><Relationship Id="rId165" Type="http://schemas.openxmlformats.org/officeDocument/2006/relationships/hyperlink" Target="http://ru.wikipedia.org/wiki/%D0%A3%D1%81%D1%82%D1%80%D0%BE%D0%B9%D1%81%D1%82%D0%B2%D0%BE_%D1%82%D1%80%D0%B0%D0%BA%D1%82%D0%BE%D1%80%D0%B0" TargetMode="External"/><Relationship Id="rId22" Type="http://schemas.openxmlformats.org/officeDocument/2006/relationships/hyperlink" Target="http://ru.wikipedia.org/w/index.php?title=%D0%9F%D0%BE%D1%81%D1%82_(%D0%B7%D0%BD%D0%B0%D1%87%D0%B5%D0%BD%D0%B8%D1%8F)&amp;action=edit&amp;redlink=1" TargetMode="External"/><Relationship Id="rId27" Type="http://schemas.openxmlformats.org/officeDocument/2006/relationships/hyperlink" Target="http://ru.wikipedia.org/wiki/%D0%A3%D1%81%D1%82%D1%80%D0%BE%D0%B9%D1%81%D1%82%D0%B2%D0%BE_%D1%82%D1%80%D0%B0%D0%BA%D1%82%D0%BE%D1%80%D0%B0" TargetMode="External"/><Relationship Id="rId43" Type="http://schemas.openxmlformats.org/officeDocument/2006/relationships/hyperlink" Target="http://ru.wikipedia.org/wiki/%D0%A3%D1%81%D1%82%D1%80%D0%BE%D0%B9%D1%81%D1%82%D0%B2%D0%BE_%D1%82%D1%80%D0%B0%D0%BA%D1%82%D0%BE%D1%80%D0%B0" TargetMode="External"/><Relationship Id="rId48" Type="http://schemas.openxmlformats.org/officeDocument/2006/relationships/hyperlink" Target="http://ru.wikipedia.org/wiki/%D0%A3%D1%81%D1%82%D1%80%D0%BE%D0%B9%D1%81%D1%82%D0%B2%D0%BE_%D1%82%D1%80%D0%B0%D0%BA%D1%82%D0%BE%D1%80%D0%B0" TargetMode="External"/><Relationship Id="rId64" Type="http://schemas.openxmlformats.org/officeDocument/2006/relationships/hyperlink" Target="http://commons.wikimedia.org/wiki/File:Bundesarchiv_Bild_183-1983-0121-002,_Sachsenbrunn,_Holzr%C3%BCcken.jpg?uselang=ru" TargetMode="External"/><Relationship Id="rId69" Type="http://schemas.openxmlformats.org/officeDocument/2006/relationships/hyperlink" Target="http://ru.wikipedia.org/wiki/%D0%A3%D1%81%D1%82%D1%80%D0%BE%D0%B9%D1%81%D1%82%D0%B2%D0%BE_%D1%82%D1%80%D0%B0%D0%BA%D1%82%D0%BE%D1%80%D0%B0" TargetMode="External"/><Relationship Id="rId113" Type="http://schemas.openxmlformats.org/officeDocument/2006/relationships/hyperlink" Target="http://ru.wikipedia.org/wiki/%D0%A2-40_(%D1%82%D1%80%D0%B0%D0%BA%D1%82%D0%BE%D1%80)" TargetMode="External"/><Relationship Id="rId118" Type="http://schemas.openxmlformats.org/officeDocument/2006/relationships/hyperlink" Target="http://ru.wikipedia.org/wiki/%D0%AE%D0%9C%D0%97-6_(%D1%82%D1%80%D0%B0%D0%BA%D1%82%D0%BE%D1%80)" TargetMode="External"/><Relationship Id="rId134" Type="http://schemas.openxmlformats.org/officeDocument/2006/relationships/hyperlink" Target="http://commons.wikimedia.org/wiki/File:CAT_Planierraupe_2.JPG?uselang=ru" TargetMode="External"/><Relationship Id="rId139" Type="http://schemas.openxmlformats.org/officeDocument/2006/relationships/hyperlink" Target="http://ru.wikipedia.org/wiki/%D0%A2-330_(%D1%82%D1%80%D0%B0%D0%BA%D1%82%D0%BE%D1%80)" TargetMode="External"/><Relationship Id="rId80" Type="http://schemas.openxmlformats.org/officeDocument/2006/relationships/hyperlink" Target="http://ru.wikipedia.org/wiki/%D0%A2-330_(%D1%82%D1%80%D0%B0%D0%BA%D1%82%D0%BE%D1%80)" TargetMode="External"/><Relationship Id="rId85" Type="http://schemas.openxmlformats.org/officeDocument/2006/relationships/hyperlink" Target="http://ru.wikipedia.org/wiki/%D0%A2-130_(%D1%82%D1%80%D0%B0%D0%BA%D1%82%D0%BE%D1%80)" TargetMode="External"/><Relationship Id="rId150" Type="http://schemas.openxmlformats.org/officeDocument/2006/relationships/hyperlink" Target="http://commons.wikimedia.org/wiki/File:NewHolland_TM135.jpg?uselang=ru" TargetMode="External"/><Relationship Id="rId155" Type="http://schemas.openxmlformats.org/officeDocument/2006/relationships/hyperlink" Target="http://commons.wikimedia.org/wiki/File:Traktor_R%C3%BCckansicht.jpg?uselang=ru" TargetMode="External"/><Relationship Id="rId171" Type="http://schemas.openxmlformats.org/officeDocument/2006/relationships/hyperlink" Target="http://ru.wikipedia.org/wiki/%D0%A3%D1%81%D1%82%D1%80%D0%BE%D0%B9%D1%81%D1%82%D0%B2%D0%BE_%D1%82%D1%80%D0%B0%D0%BA%D1%82%D0%BE%D1%80%D0%B0" TargetMode="External"/><Relationship Id="rId12" Type="http://schemas.openxmlformats.org/officeDocument/2006/relationships/hyperlink" Target="http://ru.wikipedia.org/wiki/%D0%94%D0%B2%D0%B8%D0%B3%D0%B0%D1%82%D0%B5%D0%BB%D1%8C" TargetMode="External"/><Relationship Id="rId17" Type="http://schemas.openxmlformats.org/officeDocument/2006/relationships/hyperlink" Target="http://ru.wikipedia.org/wiki/%D0%A2%D1%80%D0%B0%D0%BD%D1%81%D0%BC%D0%B8%D1%81%D1%81%D0%B8%D1%8F" TargetMode="External"/><Relationship Id="rId33" Type="http://schemas.openxmlformats.org/officeDocument/2006/relationships/hyperlink" Target="http://ru.wikipedia.org/wiki/%D0%A3%D1%81%D1%82%D1%80%D0%BE%D0%B9%D1%81%D1%82%D0%B2%D0%BE_%D1%82%D1%80%D0%B0%D0%BA%D1%82%D0%BE%D1%80%D0%B0" TargetMode="External"/><Relationship Id="rId38" Type="http://schemas.openxmlformats.org/officeDocument/2006/relationships/hyperlink" Target="http://ru.wikipedia.org/wiki/%D0%A3%D1%81%D1%82%D1%80%D0%BE%D0%B9%D1%81%D1%82%D0%B2%D0%BE_%D1%82%D1%80%D0%B0%D0%BA%D1%82%D0%BE%D1%80%D0%B0" TargetMode="External"/><Relationship Id="rId59" Type="http://schemas.openxmlformats.org/officeDocument/2006/relationships/hyperlink" Target="http://ru.wikipedia.org/wiki/%D0%A3%D1%81%D1%82%D1%80%D0%BE%D0%B9%D1%81%D1%82%D0%B2%D0%BE_%D1%82%D1%80%D0%B0%D0%BA%D1%82%D0%BE%D1%80%D0%B0" TargetMode="External"/><Relationship Id="rId103" Type="http://schemas.openxmlformats.org/officeDocument/2006/relationships/hyperlink" Target="http://ru.wikipedia.org/wiki/%D0%A3%D1%81%D1%82%D1%80%D0%BE%D0%B9%D1%81%D1%82%D0%B2%D0%BE_%D1%82%D1%80%D0%B0%D0%BA%D1%82%D0%BE%D1%80%D0%B0" TargetMode="External"/><Relationship Id="rId108" Type="http://schemas.openxmlformats.org/officeDocument/2006/relationships/hyperlink" Target="http://ru.wikipedia.org/wiki/%D0%A1%D0%A8%D0%90" TargetMode="External"/><Relationship Id="rId124" Type="http://schemas.openxmlformats.org/officeDocument/2006/relationships/hyperlink" Target="http://ru.wikipedia.org/wiki/%D0%90%D0%9A%D0%9F%D0%9F" TargetMode="External"/><Relationship Id="rId129" Type="http://schemas.openxmlformats.org/officeDocument/2006/relationships/hyperlink" Target="http://ru.wikipedia.org/wiki/%D0%A3%D1%81%D1%82%D1%80%D0%BE%D0%B9%D1%81%D1%82%D0%B2%D0%BE_%D1%82%D1%80%D0%B0%D0%BA%D1%82%D0%BE%D1%80%D0%B0" TargetMode="External"/><Relationship Id="rId54" Type="http://schemas.openxmlformats.org/officeDocument/2006/relationships/hyperlink" Target="http://ru.wikipedia.org/wiki/%D0%A3%D1%81%D1%82%D1%80%D0%BE%D0%B9%D1%81%D1%82%D0%B2%D0%BE_%D1%82%D1%80%D0%B0%D0%BA%D1%82%D0%BE%D1%80%D0%B0" TargetMode="External"/><Relationship Id="rId70" Type="http://schemas.openxmlformats.org/officeDocument/2006/relationships/hyperlink" Target="http://ru.wikipedia.org/wiki/%D0%A3%D1%81%D1%82%D1%80%D0%BE%D0%B9%D1%81%D1%82%D0%B2%D0%BE_%D1%82%D1%80%D0%B0%D0%BA%D1%82%D0%BE%D1%80%D0%B0" TargetMode="External"/><Relationship Id="rId75" Type="http://schemas.openxmlformats.org/officeDocument/2006/relationships/image" Target="media/image7.jpeg"/><Relationship Id="rId91" Type="http://schemas.openxmlformats.org/officeDocument/2006/relationships/image" Target="media/image9.jpeg"/><Relationship Id="rId96" Type="http://schemas.openxmlformats.org/officeDocument/2006/relationships/hyperlink" Target="http://ru.wikipedia.org/wiki/%D0%A2-40_(%D1%82%D1%80%D0%B0%D0%BA%D1%82%D0%BE%D1%80)" TargetMode="External"/><Relationship Id="rId140" Type="http://schemas.openxmlformats.org/officeDocument/2006/relationships/hyperlink" Target="http://ru.wikipedia.org/wiki/%D0%93%D1%83%D1%81%D0%B5%D0%BD%D0%B8%D1%87%D0%BD%D1%8B%D0%B9_%D0%B4%D0%B2%D0%B8%D0%B6%D0%B8%D1%82%D0%B5%D0%BB%D1%8C" TargetMode="External"/><Relationship Id="rId145" Type="http://schemas.openxmlformats.org/officeDocument/2006/relationships/hyperlink" Target="http://ru.wikipedia.org/wiki/%D0%9F%D1%80%D0%B8%D1%86%D0%B5%D0%BF" TargetMode="External"/><Relationship Id="rId161" Type="http://schemas.openxmlformats.org/officeDocument/2006/relationships/hyperlink" Target="http://ru.wikipedia.org/wiki/%D0%A2-100_(%D1%82%D1%80%D0%B0%D0%BA%D1%82%D0%BE%D1%80)" TargetMode="External"/><Relationship Id="rId166" Type="http://schemas.openxmlformats.org/officeDocument/2006/relationships/hyperlink" Target="http://ru.wikipedia.org/wiki/%D0%A3%D1%81%D1%82%D1%80%D0%BE%D0%B9%D1%81%D1%82%D0%B2%D0%BE_%D1%82%D1%80%D0%B0%D0%BA%D1%82%D0%BE%D1%80%D0%B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://ru.wikipedia.org/wiki/%D0%A3%D1%81%D1%82%D1%80%D0%BE%D0%B9%D1%81%D1%82%D0%B2%D0%BE_%D1%82%D1%80%D0%B0%D0%BA%D1%82%D0%BE%D1%80%D0%B0" TargetMode="External"/><Relationship Id="rId28" Type="http://schemas.openxmlformats.org/officeDocument/2006/relationships/hyperlink" Target="http://ru.wikipedia.org/wiki/%D0%A3%D1%81%D1%82%D1%80%D0%BE%D0%B9%D1%81%D1%82%D0%B2%D0%BE_%D1%82%D1%80%D0%B0%D0%BA%D1%82%D0%BE%D1%80%D0%B0" TargetMode="External"/><Relationship Id="rId49" Type="http://schemas.openxmlformats.org/officeDocument/2006/relationships/hyperlink" Target="http://ru.wikipedia.org/wiki/%D0%A3%D1%81%D1%82%D1%80%D0%BE%D0%B9%D1%81%D1%82%D0%B2%D0%BE_%D1%82%D1%80%D0%B0%D0%BA%D1%82%D0%BE%D1%80%D0%B0" TargetMode="External"/><Relationship Id="rId114" Type="http://schemas.openxmlformats.org/officeDocument/2006/relationships/hyperlink" Target="http://ru.wikipedia.org/wiki/%D0%A3%D1%81%D1%82%D1%80%D0%BE%D0%B9%D1%81%D1%82%D0%B2%D0%BE_%D1%82%D1%80%D0%B0%D0%BA%D1%82%D0%BE%D1%80%D0%B0" TargetMode="External"/><Relationship Id="rId119" Type="http://schemas.openxmlformats.org/officeDocument/2006/relationships/hyperlink" Target="http://ru.wikipedia.org/wiki/%D0%A3%D1%81%D1%82%D1%80%D0%BE%D0%B9%D1%81%D1%82%D0%B2%D0%BE_%D1%82%D1%80%D0%B0%D0%BA%D1%82%D0%BE%D1%80%D0%B0" TargetMode="External"/><Relationship Id="rId10" Type="http://schemas.openxmlformats.org/officeDocument/2006/relationships/hyperlink" Target="http://ru.wikipedia.org/wiki/%D0%A2%D1%80%D0%B0%D0%BA%D1%82%D0%BE%D1%80" TargetMode="External"/><Relationship Id="rId31" Type="http://schemas.openxmlformats.org/officeDocument/2006/relationships/hyperlink" Target="http://ru.wikipedia.org/wiki/%D0%A3%D1%81%D1%82%D1%80%D0%BE%D0%B9%D1%81%D1%82%D0%B2%D0%BE_%D1%82%D1%80%D0%B0%D0%BA%D1%82%D0%BE%D1%80%D0%B0" TargetMode="External"/><Relationship Id="rId44" Type="http://schemas.openxmlformats.org/officeDocument/2006/relationships/hyperlink" Target="http://ru.wikipedia.org/wiki/%D0%A3%D1%81%D1%82%D1%80%D0%BE%D0%B9%D1%81%D1%82%D0%B2%D0%BE_%D1%82%D1%80%D0%B0%D0%BA%D1%82%D0%BE%D1%80%D0%B0" TargetMode="External"/><Relationship Id="rId52" Type="http://schemas.openxmlformats.org/officeDocument/2006/relationships/hyperlink" Target="http://ru.wikipedia.org/wiki/%D0%A3%D1%81%D1%82%D1%80%D0%BE%D0%B9%D1%81%D1%82%D0%B2%D0%BE_%D1%82%D1%80%D0%B0%D0%BA%D1%82%D0%BE%D1%80%D0%B0" TargetMode="External"/><Relationship Id="rId60" Type="http://schemas.openxmlformats.org/officeDocument/2006/relationships/hyperlink" Target="http://commons.wikimedia.org/wiki/File:Wladimirec_t25_01.jpg?uselang=ru" TargetMode="External"/><Relationship Id="rId65" Type="http://schemas.openxmlformats.org/officeDocument/2006/relationships/image" Target="media/image4.jpeg"/><Relationship Id="rId73" Type="http://schemas.openxmlformats.org/officeDocument/2006/relationships/image" Target="media/image6.jpeg"/><Relationship Id="rId78" Type="http://schemas.openxmlformats.org/officeDocument/2006/relationships/hyperlink" Target="http://ru.wikipedia.org/wiki/%D0%9A-700_(%D1%82%D1%80%D0%B0%D0%BA%D1%82%D0%BE%D1%80)" TargetMode="External"/><Relationship Id="rId81" Type="http://schemas.openxmlformats.org/officeDocument/2006/relationships/hyperlink" Target="http://ru.wikipedia.org/wiki/%D0%94%D0%A2-75_(%D1%82%D1%80%D0%B0%D0%BA%D1%82%D0%BE%D1%80)" TargetMode="External"/><Relationship Id="rId86" Type="http://schemas.openxmlformats.org/officeDocument/2006/relationships/hyperlink" Target="http://ru.wikipedia.org/wiki/%D0%A2-330_(%D1%82%D1%80%D0%B0%D0%BA%D1%82%D0%BE%D1%80)" TargetMode="External"/><Relationship Id="rId94" Type="http://schemas.openxmlformats.org/officeDocument/2006/relationships/hyperlink" Target="http://ru.wikipedia.org/wiki/%D0%A2-16_(%D1%82%D1%80%D0%B0%D0%BA%D1%82%D0%BE%D1%80)" TargetMode="External"/><Relationship Id="rId99" Type="http://schemas.openxmlformats.org/officeDocument/2006/relationships/hyperlink" Target="http://ru.wikipedia.org/wiki/%D0%94%D0%A2-75_(%D1%82%D1%80%D0%B0%D0%BA%D1%82%D0%BE%D1%80)" TargetMode="External"/><Relationship Id="rId101" Type="http://schemas.openxmlformats.org/officeDocument/2006/relationships/hyperlink" Target="http://ru.wikipedia.org/wiki/%D0%A3%D1%81%D1%82%D1%80%D0%BE%D0%B9%D1%81%D1%82%D0%B2%D0%BE_%D1%82%D1%80%D0%B0%D0%BA%D1%82%D0%BE%D1%80%D0%B0" TargetMode="External"/><Relationship Id="rId122" Type="http://schemas.openxmlformats.org/officeDocument/2006/relationships/hyperlink" Target="http://ru.wikipedia.org/wiki/%D0%9A%D1%80%D1%83%D1%82%D1%8F%D1%89%D0%B8%D0%B9_%D0%BC%D0%BE%D0%BC%D0%B5%D0%BD%D1%82" TargetMode="External"/><Relationship Id="rId130" Type="http://schemas.openxmlformats.org/officeDocument/2006/relationships/hyperlink" Target="http://ru.wikipedia.org/wiki/%D0%94%D0%B8%D1%84%D1%84%D0%B5%D1%80%D0%B5%D0%BD%D1%86%D0%B8%D0%B0%D0%BB" TargetMode="External"/><Relationship Id="rId135" Type="http://schemas.openxmlformats.org/officeDocument/2006/relationships/image" Target="media/image11.jpeg"/><Relationship Id="rId143" Type="http://schemas.openxmlformats.org/officeDocument/2006/relationships/hyperlink" Target="http://ru.wikipedia.org/wiki/%D0%91%D1%83%D0%BB%D1%8C%D0%B4%D0%BE%D0%B7%D0%B5%D1%80" TargetMode="External"/><Relationship Id="rId148" Type="http://schemas.openxmlformats.org/officeDocument/2006/relationships/hyperlink" Target="http://commons.wikimedia.org/wiki/File:Fendt_DieselrossF20G_20PS_1952.JPG?uselang=ru" TargetMode="External"/><Relationship Id="rId151" Type="http://schemas.openxmlformats.org/officeDocument/2006/relationships/image" Target="media/image14.jpeg"/><Relationship Id="rId156" Type="http://schemas.openxmlformats.org/officeDocument/2006/relationships/image" Target="media/image16.jpeg"/><Relationship Id="rId164" Type="http://schemas.openxmlformats.org/officeDocument/2006/relationships/image" Target="media/image19.jpeg"/><Relationship Id="rId169" Type="http://schemas.openxmlformats.org/officeDocument/2006/relationships/hyperlink" Target="http://ru.wikipedia.org/wiki/%D0%A3%D1%81%D1%82%D1%80%D0%BE%D0%B9%D1%81%D1%82%D0%B2%D0%BE_%D1%82%D1%80%D0%B0%D0%BA%D1%82%D0%BE%D1%80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A2%D1%80%D0%B0%D0%BA%D1%82%D0%BE%D1%80" TargetMode="External"/><Relationship Id="rId172" Type="http://schemas.openxmlformats.org/officeDocument/2006/relationships/footer" Target="footer1.xml"/><Relationship Id="rId13" Type="http://schemas.openxmlformats.org/officeDocument/2006/relationships/hyperlink" Target="http://ru.wikipedia.org/wiki/%D0%A1%D0%B8%D1%81%D1%82%D0%B5%D0%BC%D0%B0_%D0%BF%D0%BE%D0%B4%D0%B0%D1%87%D0%B8_%D1%82%D0%BE%D0%BF%D0%BB%D0%B8%D0%B2%D0%B0" TargetMode="External"/><Relationship Id="rId18" Type="http://schemas.openxmlformats.org/officeDocument/2006/relationships/hyperlink" Target="http://ru.wikipedia.org/wiki/%D0%A5%D0%BE%D0%B4%D0%BE%D0%B2%D0%B0%D1%8F_%D1%87%D0%B0%D1%81%D1%82%D1%8C" TargetMode="External"/><Relationship Id="rId39" Type="http://schemas.openxmlformats.org/officeDocument/2006/relationships/hyperlink" Target="http://ru.wikipedia.org/wiki/%D0%A3%D1%81%D1%82%D1%80%D0%BE%D0%B9%D1%81%D1%82%D0%B2%D0%BE_%D1%82%D1%80%D0%B0%D0%BA%D1%82%D0%BE%D1%80%D0%B0" TargetMode="External"/><Relationship Id="rId109" Type="http://schemas.openxmlformats.org/officeDocument/2006/relationships/hyperlink" Target="http://ru.wikipedia.org/wiki/%D0%A1%D0%A1%D0%A1%D0%A0" TargetMode="External"/><Relationship Id="rId34" Type="http://schemas.openxmlformats.org/officeDocument/2006/relationships/hyperlink" Target="http://ru.wikipedia.org/wiki/%D0%A3%D1%81%D1%82%D1%80%D0%BE%D0%B9%D1%81%D1%82%D0%B2%D0%BE_%D1%82%D1%80%D0%B0%D0%BA%D1%82%D0%BE%D1%80%D0%B0" TargetMode="External"/><Relationship Id="rId50" Type="http://schemas.openxmlformats.org/officeDocument/2006/relationships/hyperlink" Target="http://ru.wikipedia.org/wiki/%D0%A3%D1%81%D1%82%D1%80%D0%BE%D0%B9%D1%81%D1%82%D0%B2%D0%BE_%D1%82%D1%80%D0%B0%D0%BA%D1%82%D0%BE%D1%80%D0%B0" TargetMode="External"/><Relationship Id="rId55" Type="http://schemas.openxmlformats.org/officeDocument/2006/relationships/hyperlink" Target="http://ru.wikipedia.org/wiki/%D0%A3%D1%81%D1%82%D1%80%D0%BE%D0%B9%D1%81%D1%82%D0%B2%D0%BE_%D1%82%D1%80%D0%B0%D0%BA%D1%82%D0%BE%D1%80%D0%B0" TargetMode="External"/><Relationship Id="rId76" Type="http://schemas.openxmlformats.org/officeDocument/2006/relationships/hyperlink" Target="http://commons.wikimedia.org/wiki/File:HTA-200.jpg?uselang=ru" TargetMode="External"/><Relationship Id="rId97" Type="http://schemas.openxmlformats.org/officeDocument/2006/relationships/hyperlink" Target="http://ru.wikipedia.org/wiki/%D0%A2-330_(%D1%82%D1%80%D0%B0%D0%BA%D1%82%D0%BE%D1%80)" TargetMode="External"/><Relationship Id="rId104" Type="http://schemas.openxmlformats.org/officeDocument/2006/relationships/hyperlink" Target="http://ru.wikipedia.org/wiki/%D0%A2%D0%9D%D0%92%D0%94" TargetMode="External"/><Relationship Id="rId120" Type="http://schemas.openxmlformats.org/officeDocument/2006/relationships/hyperlink" Target="http://ru.wikipedia.org/wiki/%D0%A1%D0%B8%D0%BD%D1%85%D1%80%D0%BE%D0%BD%D0%B8%D0%B7%D0%B0%D1%82%D0%BE%D1%80_(%D0%B0%D0%B2%D1%82%D0%BE%D0%BC%D0%BE%D0%B1%D0%B8%D0%BB%D1%8C)" TargetMode="External"/><Relationship Id="rId125" Type="http://schemas.openxmlformats.org/officeDocument/2006/relationships/hyperlink" Target="http://ru.wikipedia.org/wiki/%D0%A2-330_(%D1%82%D1%80%D0%B0%D0%BA%D1%82%D0%BE%D1%80)" TargetMode="External"/><Relationship Id="rId141" Type="http://schemas.openxmlformats.org/officeDocument/2006/relationships/hyperlink" Target="http://ru.wikipedia.org/wiki/%D0%93%D1%83%D1%81%D0%B5%D0%BD%D0%B8%D1%87%D0%BD%D0%B0%D1%8F_%D0%BB%D0%B5%D0%BD%D1%82%D0%B0" TargetMode="External"/><Relationship Id="rId146" Type="http://schemas.openxmlformats.org/officeDocument/2006/relationships/hyperlink" Target="http://commons.wikimedia.org/wiki/File:Fendt_207_V.jpg?uselang=ru" TargetMode="External"/><Relationship Id="rId167" Type="http://schemas.openxmlformats.org/officeDocument/2006/relationships/hyperlink" Target="http://ru.wikipedia.org/wiki/%D0%A3%D1%81%D1%82%D1%80%D0%BE%D0%B9%D1%81%D1%82%D0%B2%D0%BE_%D1%82%D1%80%D0%B0%D0%BA%D1%82%D0%BE%D1%80%D0%B0" TargetMode="External"/><Relationship Id="rId7" Type="http://schemas.openxmlformats.org/officeDocument/2006/relationships/hyperlink" Target="http://commons.wikimedia.org/wiki/File:Belarus_MT3.jpg?uselang=ru" TargetMode="External"/><Relationship Id="rId71" Type="http://schemas.openxmlformats.org/officeDocument/2006/relationships/hyperlink" Target="http://ru.wikipedia.org/wiki/%D0%A3%D1%81%D1%82%D1%80%D0%BE%D0%B9%D1%81%D1%82%D0%B2%D0%BE_%D1%82%D1%80%D0%B0%D0%BA%D1%82%D0%BE%D1%80%D0%B0" TargetMode="External"/><Relationship Id="rId92" Type="http://schemas.openxmlformats.org/officeDocument/2006/relationships/hyperlink" Target="http://ru.wikipedia.org/wiki/%D0%A2%D1%8F%D0%B3%D0%BE%D0%B2%D1%8B%D0%B9_%D0%BA%D0%BB%D0%B0%D1%81%D1%81" TargetMode="External"/><Relationship Id="rId162" Type="http://schemas.openxmlformats.org/officeDocument/2006/relationships/hyperlink" Target="http://ru.wikipedia.org/wiki/%D0%A2-100_(%D1%82%D1%80%D0%B0%D0%BA%D1%82%D0%BE%D1%80)" TargetMode="External"/><Relationship Id="rId2" Type="http://schemas.openxmlformats.org/officeDocument/2006/relationships/styles" Target="styles.xml"/><Relationship Id="rId29" Type="http://schemas.openxmlformats.org/officeDocument/2006/relationships/hyperlink" Target="http://ru.wikipedia.org/wiki/%D0%A3%D1%81%D1%82%D1%80%D0%BE%D0%B9%D1%81%D1%82%D0%B2%D0%BE_%D1%82%D1%80%D0%B0%D0%BA%D1%82%D0%BE%D1%80%D0%B0" TargetMode="External"/><Relationship Id="rId24" Type="http://schemas.openxmlformats.org/officeDocument/2006/relationships/hyperlink" Target="http://ru.wikipedia.org/wiki/%D0%A3%D1%81%D1%82%D1%80%D0%BE%D0%B9%D1%81%D1%82%D0%B2%D0%BE_%D1%82%D1%80%D0%B0%D0%BA%D1%82%D0%BE%D1%80%D0%B0" TargetMode="External"/><Relationship Id="rId40" Type="http://schemas.openxmlformats.org/officeDocument/2006/relationships/hyperlink" Target="http://ru.wikipedia.org/wiki/%D0%A3%D1%81%D1%82%D1%80%D0%BE%D0%B9%D1%81%D1%82%D0%B2%D0%BE_%D1%82%D1%80%D0%B0%D0%BA%D1%82%D0%BE%D1%80%D0%B0" TargetMode="External"/><Relationship Id="rId45" Type="http://schemas.openxmlformats.org/officeDocument/2006/relationships/hyperlink" Target="http://ru.wikipedia.org/wiki/%D0%A3%D1%81%D1%82%D1%80%D0%BE%D0%B9%D1%81%D1%82%D0%B2%D0%BE_%D1%82%D1%80%D0%B0%D0%BA%D1%82%D0%BE%D1%80%D0%B0" TargetMode="External"/><Relationship Id="rId66" Type="http://schemas.openxmlformats.org/officeDocument/2006/relationships/hyperlink" Target="http://commons.wikimedia.org/wiki/File:Belarus-Minsk-Agriculture_Expo-New_Holland_T8040.jpg?uselang=ru" TargetMode="External"/><Relationship Id="rId87" Type="http://schemas.openxmlformats.org/officeDocument/2006/relationships/hyperlink" Target="http://ru.wikipedia.org/wiki/%D0%A7%D0%B5%D1%82%D1%8B%D1%80%D0%B5%D1%85%D1%82%D0%B0%D0%BA%D1%82%D0%BD%D1%8B%D0%B9_%D0%B4%D0%B2%D0%B8%D0%B3%D0%B0%D1%82%D0%B5%D0%BB%D1%8C" TargetMode="External"/><Relationship Id="rId110" Type="http://schemas.openxmlformats.org/officeDocument/2006/relationships/hyperlink" Target="http://ru.wikipedia.org/wiki/%D0%9A%D0%B8%D1%80%D0%BE%D0%B2%D1%81%D0%BA%D0%B8%D0%B9_%D0%B7%D0%B0%D0%B2%D0%BE%D0%B4_(%D0%A1%D0%B0%D0%BD%D0%BA%D1%82-%D0%9F%D0%B5%D1%82%D0%B5%D1%80%D0%B1%D1%83%D1%80%D0%B3)" TargetMode="External"/><Relationship Id="rId115" Type="http://schemas.openxmlformats.org/officeDocument/2006/relationships/hyperlink" Target="http://ru.wikipedia.org/wiki/%D0%AE%D0%9C%D0%97-6_(%D1%82%D1%80%D0%B0%D0%BA%D1%82%D0%BE%D1%80)" TargetMode="External"/><Relationship Id="rId131" Type="http://schemas.openxmlformats.org/officeDocument/2006/relationships/hyperlink" Target="http://ru.wikipedia.org/wiki/Z-%D0%BE%D0%B1%D1%80%D0%B0%D0%B7%D0%BD%D0%B0%D1%8F_%D0%BF%D0%B5%D1%80%D0%B5%D0%B4%D0%B0%D1%87%D0%B0" TargetMode="External"/><Relationship Id="rId136" Type="http://schemas.openxmlformats.org/officeDocument/2006/relationships/hyperlink" Target="http://ru.wikipedia.org/wiki/%D0%A2-38_(%D1%82%D1%80%D0%B0%D0%BA%D1%82%D0%BE%D1%80)" TargetMode="External"/><Relationship Id="rId157" Type="http://schemas.openxmlformats.org/officeDocument/2006/relationships/hyperlink" Target="http://commons.wikimedia.org/wiki/File:Case_933.jpg?uselang=ru" TargetMode="External"/><Relationship Id="rId61" Type="http://schemas.openxmlformats.org/officeDocument/2006/relationships/image" Target="media/image2.jpeg"/><Relationship Id="rId82" Type="http://schemas.openxmlformats.org/officeDocument/2006/relationships/hyperlink" Target="http://ru.wikipedia.org/wiki/%D0%A2-180_(%D1%82%D1%80%D0%B0%D0%BA%D1%82%D0%BE%D1%80)" TargetMode="External"/><Relationship Id="rId152" Type="http://schemas.openxmlformats.org/officeDocument/2006/relationships/hyperlink" Target="http://ru.wikipedia.org/w/index.php?title=%D0%9E%D0%BA%D1%81%D0%BA%D0%B0%D1%8F_%D1%81%D1%83%D0%B4%D0%BE%D0%B2%D0%B5%D1%80%D1%84%D1%8C&amp;action=edit&amp;redlink=1" TargetMode="External"/><Relationship Id="rId173" Type="http://schemas.openxmlformats.org/officeDocument/2006/relationships/fontTable" Target="fontTable.xml"/><Relationship Id="rId19" Type="http://schemas.openxmlformats.org/officeDocument/2006/relationships/hyperlink" Target="http://ru.wikipedia.org/wiki/%D0%9A%D0%BE%D0%BB%D0%B5%D1%81%D0%BE" TargetMode="External"/><Relationship Id="rId14" Type="http://schemas.openxmlformats.org/officeDocument/2006/relationships/hyperlink" Target="http://ru.wikipedia.org/w/index.php?title=%D0%A1%D0%B8%D1%81%D1%82%D0%B5%D0%BC%D0%B0_%D1%81%D0%BC%D0%B0%D0%B7%D0%BA%D0%B8&amp;action=edit&amp;redlink=1" TargetMode="External"/><Relationship Id="rId30" Type="http://schemas.openxmlformats.org/officeDocument/2006/relationships/hyperlink" Target="http://ru.wikipedia.org/wiki/%D0%A3%D1%81%D1%82%D1%80%D0%BE%D0%B9%D1%81%D1%82%D0%B2%D0%BE_%D1%82%D1%80%D0%B0%D0%BA%D1%82%D0%BE%D1%80%D0%B0" TargetMode="External"/><Relationship Id="rId35" Type="http://schemas.openxmlformats.org/officeDocument/2006/relationships/hyperlink" Target="http://ru.wikipedia.org/wiki/%D0%A3%D1%81%D1%82%D1%80%D0%BE%D0%B9%D1%81%D1%82%D0%B2%D0%BE_%D1%82%D1%80%D0%B0%D0%BA%D1%82%D0%BE%D1%80%D0%B0" TargetMode="External"/><Relationship Id="rId56" Type="http://schemas.openxmlformats.org/officeDocument/2006/relationships/hyperlink" Target="http://ru.wikipedia.org/wiki/%D0%A3%D1%81%D1%82%D1%80%D0%BE%D0%B9%D1%81%D1%82%D0%B2%D0%BE_%D1%82%D1%80%D0%B0%D0%BA%D1%82%D0%BE%D1%80%D0%B0" TargetMode="External"/><Relationship Id="rId77" Type="http://schemas.openxmlformats.org/officeDocument/2006/relationships/image" Target="media/image8.jpeg"/><Relationship Id="rId100" Type="http://schemas.openxmlformats.org/officeDocument/2006/relationships/hyperlink" Target="http://ru.wikipedia.org/wiki/%D0%A6%D0%B8%D0%BA%D0%BB%D0%BE%D0%BD_(%D0%BF%D1%8B%D0%BB%D0%B5%D1%83%D0%BB%D0%BE%D0%B2%D0%B8%D1%82%D0%B5%D0%BB%D1%8C)" TargetMode="External"/><Relationship Id="rId105" Type="http://schemas.openxmlformats.org/officeDocument/2006/relationships/hyperlink" Target="http://ru.wikipedia.org/wiki/%D0%A6%D0%B5%D0%BD%D1%82%D1%80%D0%BE%D0%B1%D0%B5%D0%B6%D0%BD%D1%8B%D0%B9_%D1%80%D0%B5%D0%B3%D1%83%D0%BB%D1%8F%D1%82%D0%BE%D1%80" TargetMode="External"/><Relationship Id="rId126" Type="http://schemas.openxmlformats.org/officeDocument/2006/relationships/hyperlink" Target="http://ru.wikipedia.org/wiki/%D0%94%D0%AD%D0%A2-250_(%D1%82%D1%80%D0%B0%D0%BA%D1%82%D0%BE%D1%80)" TargetMode="External"/><Relationship Id="rId147" Type="http://schemas.openxmlformats.org/officeDocument/2006/relationships/image" Target="media/image12.jpeg"/><Relationship Id="rId168" Type="http://schemas.openxmlformats.org/officeDocument/2006/relationships/hyperlink" Target="http://ru.wikipedia.org/wiki/%D0%A3%D1%81%D1%82%D1%80%D0%BE%D0%B9%D1%81%D1%82%D0%B2%D0%BE_%D1%82%D1%80%D0%B0%D0%BA%D1%82%D0%BE%D1%80%D0%B0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://ru.wikipedia.org/wiki/%D0%A3%D1%81%D1%82%D1%80%D0%BE%D0%B9%D1%81%D1%82%D0%B2%D0%BE_%D1%82%D1%80%D0%B0%D0%BA%D1%82%D0%BE%D1%80%D0%B0" TargetMode="External"/><Relationship Id="rId72" Type="http://schemas.openxmlformats.org/officeDocument/2006/relationships/hyperlink" Target="http://commons.wikimedia.org/wiki/File:CASE_9240.jpg?uselang=ru" TargetMode="External"/><Relationship Id="rId93" Type="http://schemas.openxmlformats.org/officeDocument/2006/relationships/hyperlink" Target="http://ru.wikipedia.org/wiki/%D0%A2%D1%83%D1%80%D0%B1%D0%BE%D0%BD%D0%B0%D0%B4%D0%B4%D1%83%D0%B2" TargetMode="External"/><Relationship Id="rId98" Type="http://schemas.openxmlformats.org/officeDocument/2006/relationships/hyperlink" Target="http://ru.wikipedia.org/wiki/%D0%9A%D1%80%D0%B8%D0%B2%D0%BE%D1%88%D0%B8%D0%BF%D0%BD%D0%BE-%D1%88%D0%B0%D1%82%D1%83%D0%BD%D0%BD%D1%8B%D0%B9_%D0%BC%D0%B5%D1%85%D0%B0%D0%BD%D0%B8%D0%B7%D0%BC" TargetMode="External"/><Relationship Id="rId121" Type="http://schemas.openxmlformats.org/officeDocument/2006/relationships/hyperlink" Target="http://ru.wikipedia.org/wiki/%D0%92%D0%B0%D1%80%D0%B8%D0%B0%D1%82%D0%BE%D1%80" TargetMode="External"/><Relationship Id="rId142" Type="http://schemas.openxmlformats.org/officeDocument/2006/relationships/hyperlink" Target="http://ru.wikipedia.org/wiki/%D0%9F%D0%BB%D1%83%D0%B3" TargetMode="External"/><Relationship Id="rId163" Type="http://schemas.openxmlformats.org/officeDocument/2006/relationships/hyperlink" Target="http://commons.wikimedia.org/wiki/File:Tractor_%D0%9A-703%D0%9C.jpg?uselang=ru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ru.wikipedia.org/wiki/%D0%A3%D1%81%D1%82%D1%80%D0%BE%D0%B9%D1%81%D1%82%D0%B2%D0%BE_%D1%82%D1%80%D0%B0%D0%BA%D1%82%D0%BE%D1%80%D0%B0" TargetMode="External"/><Relationship Id="rId46" Type="http://schemas.openxmlformats.org/officeDocument/2006/relationships/hyperlink" Target="http://ru.wikipedia.org/wiki/%D0%A3%D1%81%D1%82%D1%80%D0%BE%D0%B9%D1%81%D1%82%D0%B2%D0%BE_%D1%82%D1%80%D0%B0%D0%BA%D1%82%D0%BE%D1%80%D0%B0" TargetMode="External"/><Relationship Id="rId67" Type="http://schemas.openxmlformats.org/officeDocument/2006/relationships/image" Target="media/image5.jpeg"/><Relationship Id="rId116" Type="http://schemas.openxmlformats.org/officeDocument/2006/relationships/hyperlink" Target="http://ru.wikipedia.org/wiki/%D0%A3%D1%81%D1%82%D1%80%D0%BE%D0%B9%D1%81%D1%82%D0%B2%D0%BE_%D1%82%D1%80%D0%B0%D0%BA%D1%82%D0%BE%D1%80%D0%B0" TargetMode="External"/><Relationship Id="rId137" Type="http://schemas.openxmlformats.org/officeDocument/2006/relationships/hyperlink" Target="http://ru.wikipedia.org/wiki/%D0%A2-100_(%D1%82%D1%80%D0%B0%D0%BA%D1%82%D0%BE%D1%80)" TargetMode="External"/><Relationship Id="rId158" Type="http://schemas.openxmlformats.org/officeDocument/2006/relationships/image" Target="media/image17.jpeg"/><Relationship Id="rId20" Type="http://schemas.openxmlformats.org/officeDocument/2006/relationships/hyperlink" Target="http://ru.wikipedia.org/wiki/%D0%9F%D0%BE%D0%B4%D0%B2%D0%B5%D1%81%D0%BA%D0%B0" TargetMode="External"/><Relationship Id="rId41" Type="http://schemas.openxmlformats.org/officeDocument/2006/relationships/hyperlink" Target="http://ru.wikipedia.org/wiki/%D0%A3%D1%81%D1%82%D1%80%D0%BE%D0%B9%D1%81%D1%82%D0%B2%D0%BE_%D1%82%D1%80%D0%B0%D0%BA%D1%82%D0%BE%D1%80%D0%B0" TargetMode="External"/><Relationship Id="rId62" Type="http://schemas.openxmlformats.org/officeDocument/2006/relationships/hyperlink" Target="http://commons.wikimedia.org/wiki/File:Allgaier_AP17-2_Bild2.jpg?uselang=ru" TargetMode="External"/><Relationship Id="rId83" Type="http://schemas.openxmlformats.org/officeDocument/2006/relationships/hyperlink" Target="http://ru.wikipedia.org/wiki/%D0%9A%D0%B0%D1%80%D0%B4%D0%B0%D0%BD%D0%BD%D0%B0%D1%8F_%D0%BF%D0%B5%D1%80%D0%B5%D0%B4%D0%B0%D1%87%D0%B0" TargetMode="External"/><Relationship Id="rId88" Type="http://schemas.openxmlformats.org/officeDocument/2006/relationships/hyperlink" Target="http://ru.wikipedia.org/wiki/%D0%94%D0%B8%D0%B7%D0%B5%D0%BB%D1%8C%D0%BD%D1%8B%D0%B9_%D0%B4%D0%B2%D0%B8%D0%B3%D0%B0%D1%82%D0%B5%D0%BB%D1%8C" TargetMode="External"/><Relationship Id="rId111" Type="http://schemas.openxmlformats.org/officeDocument/2006/relationships/hyperlink" Target="http://ru.wikipedia.org/wiki/%D0%A2-80" TargetMode="External"/><Relationship Id="rId132" Type="http://schemas.openxmlformats.org/officeDocument/2006/relationships/hyperlink" Target="http://commons.wikimedia.org/wiki/File:%D0%AD%D0%A2%D0%A0-204_%D0%A1%D0%BE%D0%BA%D0%BE%D0%BB_%D0%B3%D0%BE%D1%80%D0%B01.jpg?uselang=ru" TargetMode="External"/><Relationship Id="rId153" Type="http://schemas.openxmlformats.org/officeDocument/2006/relationships/hyperlink" Target="http://commons.wikimedia.org/wiki/File:Murom-na-pereprave-cherez-oku.JPG?uselang=ru" TargetMode="External"/><Relationship Id="rId174" Type="http://schemas.openxmlformats.org/officeDocument/2006/relationships/theme" Target="theme/theme1.xml"/><Relationship Id="rId15" Type="http://schemas.openxmlformats.org/officeDocument/2006/relationships/hyperlink" Target="http://ru.wikipedia.org/wiki/%D0%A1%D0%B8%D1%81%D1%82%D0%B5%D0%BC%D0%B0_%D0%BE%D1%85%D0%BB%D0%B0%D0%B6%D0%B4%D0%B5%D0%BD%D0%B8%D1%8F_%D0%B4%D0%B2%D0%B8%D0%B3%D0%B0%D1%82%D0%B5%D0%BB%D1%8F_%D0%B2%D0%BD%D1%83%D1%82%D1%80%D0%B5%D0%BD%D0%BD%D0%B5%D0%B3%D0%BE_%D1%81%D0%B3%D0%BE%D1%80%D0%B0%D0%BD%D0%B8%D1%8F" TargetMode="External"/><Relationship Id="rId36" Type="http://schemas.openxmlformats.org/officeDocument/2006/relationships/hyperlink" Target="http://ru.wikipedia.org/wiki/%D0%A3%D1%81%D1%82%D1%80%D0%BE%D0%B9%D1%81%D1%82%D0%B2%D0%BE_%D1%82%D1%80%D0%B0%D0%BA%D1%82%D0%BE%D1%80%D0%B0" TargetMode="External"/><Relationship Id="rId57" Type="http://schemas.openxmlformats.org/officeDocument/2006/relationships/hyperlink" Target="http://ru.wikipedia.org/wiki/%D0%9A%D0%BE%D0%BC%D0%BF%D0%BE%D0%BD%D0%BE%D0%B2%D0%BA%D0%B0" TargetMode="External"/><Relationship Id="rId106" Type="http://schemas.openxmlformats.org/officeDocument/2006/relationships/hyperlink" Target="http://ru.wikipedia.org/wiki/%D0%94%D0%AD%D0%A2-250_(%D1%82%D1%80%D0%B0%D0%BA%D1%82%D0%BE%D1%80)" TargetMode="External"/><Relationship Id="rId127" Type="http://schemas.openxmlformats.org/officeDocument/2006/relationships/hyperlink" Target="http://ru.wikipedia.org/wiki/%D0%94%D0%AD%D0%A2-320_(%D1%82%D1%80%D0%B0%D0%BA%D1%82%D0%BE%D1%80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30</Pages>
  <Words>12597</Words>
  <Characters>71807</Characters>
  <Application>Microsoft Office Word</Application>
  <DocSecurity>0</DocSecurity>
  <Lines>598</Lines>
  <Paragraphs>168</Paragraphs>
  <ScaleCrop>false</ScaleCrop>
  <Company>Microsoft</Company>
  <LinksUpToDate>false</LinksUpToDate>
  <CharactersWithSpaces>84236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user</cp:lastModifiedBy>
  <cp:revision>6</cp:revision>
  <dcterms:created xsi:type="dcterms:W3CDTF">2014-02-20T08:09:00Z</dcterms:created>
  <dcterms:modified xsi:type="dcterms:W3CDTF">2020-04-06T13:04:00Z</dcterms:modified>
</cp:coreProperties>
</file>