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A1" w:rsidRPr="008523A1" w:rsidRDefault="008523A1" w:rsidP="008523A1">
      <w:pPr>
        <w:widowControl w:val="0"/>
        <w:spacing w:after="0"/>
        <w:ind w:left="20" w:firstLine="340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40"/>
          <w:szCs w:val="40"/>
          <w:lang w:eastAsia="ru-RU"/>
        </w:rPr>
      </w:pPr>
      <w:r w:rsidRPr="008523A1">
        <w:rPr>
          <w:noProof/>
          <w:sz w:val="40"/>
          <w:szCs w:val="40"/>
          <w:lang w:eastAsia="ru-RU"/>
        </w:rPr>
        <w:drawing>
          <wp:inline distT="0" distB="0" distL="0" distR="0" wp14:anchorId="0038D3FA" wp14:editId="1F28BB7F">
            <wp:extent cx="2158409" cy="1638130"/>
            <wp:effectExtent l="0" t="0" r="0" b="635"/>
            <wp:docPr id="1" name="Рисунок 1" descr="http://i40.fastpic.ru/big/2012/0917/76/59c58327926972b007147836c5ff0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40.fastpic.ru/big/2012/0917/76/59c58327926972b007147836c5ff0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47"/>
                    <a:stretch/>
                  </pic:blipFill>
                  <pic:spPr bwMode="auto">
                    <a:xfrm>
                      <a:off x="0" y="0"/>
                      <a:ext cx="2158363" cy="16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3A1" w:rsidRPr="008523A1" w:rsidRDefault="008523A1" w:rsidP="008523A1">
      <w:pPr>
        <w:widowControl w:val="0"/>
        <w:spacing w:after="0"/>
        <w:ind w:left="20" w:firstLine="340"/>
        <w:rPr>
          <w:rFonts w:ascii="Times New Roman" w:eastAsia="Times New Roman" w:hAnsi="Times New Roman" w:cs="Times New Roman"/>
          <w:b/>
          <w:color w:val="000000"/>
          <w:spacing w:val="4"/>
          <w:sz w:val="40"/>
          <w:szCs w:val="40"/>
          <w:lang w:eastAsia="ru-RU"/>
        </w:rPr>
      </w:pPr>
    </w:p>
    <w:p w:rsidR="008523A1" w:rsidRPr="008523A1" w:rsidRDefault="008523A1" w:rsidP="008523A1">
      <w:pPr>
        <w:widowControl w:val="0"/>
        <w:spacing w:after="0"/>
        <w:ind w:left="20" w:firstLine="340"/>
        <w:rPr>
          <w:rFonts w:ascii="Times New Roman" w:eastAsia="Times New Roman" w:hAnsi="Times New Roman" w:cs="Times New Roman"/>
          <w:b/>
          <w:color w:val="000000"/>
          <w:spacing w:val="4"/>
          <w:sz w:val="40"/>
          <w:szCs w:val="40"/>
          <w:lang w:eastAsia="ru-RU"/>
        </w:rPr>
      </w:pPr>
    </w:p>
    <w:p w:rsidR="008523A1" w:rsidRPr="008523A1" w:rsidRDefault="008523A1" w:rsidP="008523A1">
      <w:pPr>
        <w:widowControl w:val="0"/>
        <w:spacing w:after="0"/>
        <w:ind w:left="20" w:firstLine="340"/>
        <w:rPr>
          <w:rFonts w:ascii="Times New Roman" w:eastAsia="Times New Roman" w:hAnsi="Times New Roman" w:cs="Times New Roman"/>
          <w:b/>
          <w:color w:val="000000"/>
          <w:spacing w:val="4"/>
          <w:sz w:val="40"/>
          <w:szCs w:val="40"/>
          <w:lang w:eastAsia="ru-RU"/>
        </w:rPr>
      </w:pPr>
      <w:r w:rsidRPr="008523A1">
        <w:rPr>
          <w:rFonts w:ascii="Times New Roman" w:eastAsia="Times New Roman" w:hAnsi="Times New Roman" w:cs="Times New Roman"/>
          <w:b/>
          <w:color w:val="000000"/>
          <w:spacing w:val="4"/>
          <w:sz w:val="40"/>
          <w:szCs w:val="40"/>
          <w:lang w:eastAsia="ru-RU"/>
        </w:rPr>
        <w:t>Средства обучения</w:t>
      </w:r>
    </w:p>
    <w:p w:rsidR="008523A1" w:rsidRDefault="008523A1" w:rsidP="008523A1">
      <w:pPr>
        <w:widowControl w:val="0"/>
        <w:spacing w:after="0"/>
        <w:ind w:left="20" w:firstLine="340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sectPr w:rsidR="008523A1" w:rsidSect="008523A1"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8523A1" w:rsidRDefault="008523A1" w:rsidP="008523A1">
      <w:pPr>
        <w:widowControl w:val="0"/>
        <w:spacing w:after="0"/>
        <w:ind w:left="20" w:firstLine="340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</w:p>
    <w:p w:rsidR="008523A1" w:rsidRPr="00556DD7" w:rsidRDefault="008523A1" w:rsidP="008523A1">
      <w:pPr>
        <w:widowControl w:val="0"/>
        <w:spacing w:after="0"/>
        <w:ind w:left="20" w:firstLine="340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</w:p>
    <w:p w:rsidR="008523A1" w:rsidRPr="008523A1" w:rsidRDefault="008523A1" w:rsidP="008523A1">
      <w:pPr>
        <w:widowControl w:val="0"/>
        <w:spacing w:after="0"/>
        <w:ind w:left="20" w:firstLine="340"/>
        <w:jc w:val="both"/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eastAsia="ru-RU"/>
        </w:rPr>
      </w:pPr>
      <w:r w:rsidRPr="008523A1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eastAsia="ru-RU"/>
        </w:rPr>
        <w:t>Средства обучения - материальные и идеальные объекты, которые вовлекаются в образоват</w:t>
      </w:r>
      <w:bookmarkStart w:id="0" w:name="_GoBack"/>
      <w:bookmarkEnd w:id="0"/>
      <w:r w:rsidRPr="008523A1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eastAsia="ru-RU"/>
        </w:rPr>
        <w:t>ельный процесс в качестве носителей информации и используются педагогом и обучаемым для усвоения новых з</w:t>
      </w:r>
      <w:r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eastAsia="ru-RU"/>
        </w:rPr>
        <w:t>наний и формирования умений</w:t>
      </w:r>
      <w:r w:rsidRPr="008523A1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eastAsia="ru-RU"/>
        </w:rPr>
        <w:t>.</w:t>
      </w:r>
    </w:p>
    <w:p w:rsidR="008523A1" w:rsidRPr="00556DD7" w:rsidRDefault="008523A1" w:rsidP="008523A1">
      <w:pPr>
        <w:widowControl w:val="0"/>
        <w:spacing w:after="0"/>
        <w:ind w:left="20" w:firstLine="34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8523A1" w:rsidRDefault="008523A1" w:rsidP="008523A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523A1" w:rsidRPr="00556DD7" w:rsidRDefault="008523A1" w:rsidP="008523A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DD7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8523A1" w:rsidRDefault="008523A1" w:rsidP="008523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DD7">
        <w:rPr>
          <w:rFonts w:ascii="Times New Roman" w:hAnsi="Times New Roman" w:cs="Times New Roman"/>
          <w:b/>
          <w:sz w:val="28"/>
          <w:szCs w:val="28"/>
        </w:rPr>
        <w:t xml:space="preserve">Классификация средств обучения </w:t>
      </w:r>
    </w:p>
    <w:tbl>
      <w:tblPr>
        <w:tblW w:w="97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8"/>
        <w:gridCol w:w="3861"/>
        <w:gridCol w:w="3574"/>
      </w:tblGrid>
      <w:tr w:rsidR="008523A1" w:rsidRPr="00556DD7" w:rsidTr="008523A1">
        <w:trPr>
          <w:trHeight w:hRule="exact" w:val="871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3A1" w:rsidRPr="008523A1" w:rsidRDefault="008523A1" w:rsidP="003B4C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Материальные объекты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3A1" w:rsidRPr="008523A1" w:rsidRDefault="008523A1" w:rsidP="003B4C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Знаковые </w:t>
            </w: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системы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23A1" w:rsidRPr="008523A1" w:rsidRDefault="008523A1" w:rsidP="003B4C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Логические регуляторы</w:t>
            </w:r>
          </w:p>
        </w:tc>
      </w:tr>
      <w:tr w:rsidR="008523A1" w:rsidRPr="00556DD7" w:rsidTr="008523A1">
        <w:trPr>
          <w:trHeight w:hRule="exact" w:val="4263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3A1" w:rsidRPr="008523A1" w:rsidRDefault="008523A1" w:rsidP="003B4CBE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Учебное оборудова</w:t>
            </w: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softHyphen/>
              <w:t>ние</w:t>
            </w:r>
          </w:p>
          <w:p w:rsidR="008523A1" w:rsidRPr="008523A1" w:rsidRDefault="008523A1" w:rsidP="003B4CBE">
            <w:pPr>
              <w:widowControl w:val="0"/>
              <w:tabs>
                <w:tab w:val="left" w:pos="1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Инструменты</w:t>
            </w:r>
          </w:p>
          <w:p w:rsidR="008523A1" w:rsidRPr="008523A1" w:rsidRDefault="008523A1" w:rsidP="003B4CBE">
            <w:pPr>
              <w:widowControl w:val="0"/>
              <w:tabs>
                <w:tab w:val="left" w:pos="1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Демонстрационное оборудование</w:t>
            </w:r>
          </w:p>
          <w:p w:rsidR="008523A1" w:rsidRPr="008523A1" w:rsidRDefault="008523A1" w:rsidP="003B4CB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ТСО</w:t>
            </w:r>
          </w:p>
          <w:p w:rsidR="008523A1" w:rsidRPr="008523A1" w:rsidRDefault="008523A1" w:rsidP="003B4CBE">
            <w:pPr>
              <w:widowControl w:val="0"/>
              <w:tabs>
                <w:tab w:val="left" w:pos="1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АРМ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3A1" w:rsidRPr="008523A1" w:rsidRDefault="008523A1" w:rsidP="003B4CBE">
            <w:pPr>
              <w:widowControl w:val="0"/>
              <w:tabs>
                <w:tab w:val="left" w:pos="1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Инструкционные карты</w:t>
            </w:r>
          </w:p>
          <w:p w:rsidR="008523A1" w:rsidRPr="008523A1" w:rsidRDefault="008523A1" w:rsidP="003B4CBE">
            <w:pPr>
              <w:widowControl w:val="0"/>
              <w:tabs>
                <w:tab w:val="left" w:pos="1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Карточки-задания</w:t>
            </w:r>
          </w:p>
          <w:p w:rsidR="008523A1" w:rsidRPr="008523A1" w:rsidRDefault="008523A1" w:rsidP="003B4CBE">
            <w:pPr>
              <w:widowControl w:val="0"/>
              <w:tabs>
                <w:tab w:val="left" w:pos="1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Карты</w:t>
            </w:r>
          </w:p>
          <w:p w:rsidR="008523A1" w:rsidRPr="008523A1" w:rsidRDefault="008523A1" w:rsidP="003B4CBE">
            <w:pPr>
              <w:widowControl w:val="0"/>
              <w:tabs>
                <w:tab w:val="left" w:pos="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Опорные конспекты,</w:t>
            </w:r>
          </w:p>
          <w:p w:rsidR="008523A1" w:rsidRPr="008523A1" w:rsidRDefault="008523A1" w:rsidP="003B4CBE">
            <w:pPr>
              <w:widowControl w:val="0"/>
              <w:tabs>
                <w:tab w:val="left" w:pos="1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Рабочие тетради</w:t>
            </w:r>
          </w:p>
          <w:p w:rsidR="008523A1" w:rsidRPr="008523A1" w:rsidRDefault="008523A1" w:rsidP="003B4CBE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Изобразительные посо</w:t>
            </w: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softHyphen/>
              <w:t>бия: плакаты, планше</w:t>
            </w: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softHyphen/>
              <w:t>ты</w:t>
            </w:r>
          </w:p>
          <w:p w:rsidR="008523A1" w:rsidRPr="008523A1" w:rsidRDefault="008523A1" w:rsidP="003B4CBE">
            <w:pPr>
              <w:widowControl w:val="0"/>
              <w:tabs>
                <w:tab w:val="left" w:pos="1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Схемы, диаграммы и т.д.</w:t>
            </w:r>
          </w:p>
          <w:p w:rsidR="008523A1" w:rsidRPr="008523A1" w:rsidRDefault="008523A1" w:rsidP="003B4CBE">
            <w:pPr>
              <w:widowControl w:val="0"/>
              <w:tabs>
                <w:tab w:val="left" w:pos="1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Цифровой образова</w:t>
            </w: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softHyphen/>
              <w:t>тельный ресурс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3A1" w:rsidRPr="008523A1" w:rsidRDefault="008523A1" w:rsidP="003B4CBE">
            <w:pPr>
              <w:widowControl w:val="0"/>
              <w:tabs>
                <w:tab w:val="left" w:pos="10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Теоретический уро</w:t>
            </w: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softHyphen/>
              <w:t>вень - подходы, прин</w:t>
            </w: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softHyphen/>
              <w:t xml:space="preserve">ципы, правила, методы и </w:t>
            </w:r>
            <w:proofErr w:type="spellStart"/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proofErr w:type="gramStart"/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,</w:t>
            </w:r>
          </w:p>
          <w:p w:rsidR="008523A1" w:rsidRPr="008523A1" w:rsidRDefault="008523A1" w:rsidP="003B4CBE">
            <w:pPr>
              <w:widowControl w:val="0"/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8"/>
                <w:szCs w:val="28"/>
                <w:lang w:eastAsia="ru-RU"/>
              </w:rPr>
            </w:pPr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• </w:t>
            </w:r>
            <w:proofErr w:type="spellStart"/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Эмпиричекий</w:t>
            </w:r>
            <w:proofErr w:type="spellEnd"/>
            <w:r w:rsidRPr="008523A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уровень - действия, операции, приемы</w:t>
            </w:r>
          </w:p>
        </w:tc>
      </w:tr>
    </w:tbl>
    <w:p w:rsidR="008523A1" w:rsidRDefault="008523A1" w:rsidP="008523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3A1" w:rsidRPr="008C01B1" w:rsidRDefault="008523A1" w:rsidP="008523A1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C01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Знаете ли Вы что</w:t>
      </w:r>
      <w:r w:rsidRPr="008C01B1">
        <w:rPr>
          <w:rFonts w:ascii="Times New Roman" w:hAnsi="Times New Roman" w:cs="Times New Roman"/>
          <w:b/>
          <w:bCs/>
          <w:sz w:val="28"/>
          <w:szCs w:val="28"/>
        </w:rPr>
        <w:t xml:space="preserve"> ... </w:t>
      </w:r>
      <w:r w:rsidRPr="008C01B1">
        <w:rPr>
          <w:rFonts w:ascii="Times New Roman" w:hAnsi="Times New Roman" w:cs="Times New Roman"/>
          <w:bCs/>
          <w:i/>
          <w:iCs/>
          <w:sz w:val="28"/>
          <w:szCs w:val="28"/>
        </w:rPr>
        <w:t>средства обучения выполняют определен</w:t>
      </w:r>
      <w:r w:rsidRPr="008C01B1">
        <w:rPr>
          <w:rFonts w:ascii="Times New Roman" w:hAnsi="Times New Roman" w:cs="Times New Roman"/>
          <w:bCs/>
          <w:i/>
          <w:iCs/>
          <w:sz w:val="28"/>
          <w:szCs w:val="28"/>
        </w:rPr>
        <w:softHyphen/>
        <w:t>ные функции и обеспечивают (наряду с другими компонентами) опре</w:t>
      </w:r>
      <w:r w:rsidRPr="008C01B1">
        <w:rPr>
          <w:rFonts w:ascii="Times New Roman" w:hAnsi="Times New Roman" w:cs="Times New Roman"/>
          <w:bCs/>
          <w:i/>
          <w:iCs/>
          <w:sz w:val="28"/>
          <w:szCs w:val="28"/>
        </w:rPr>
        <w:softHyphen/>
        <w:t>деленное ими качество знаний и умственное развитие обучающихся.</w:t>
      </w:r>
    </w:p>
    <w:p w:rsidR="008523A1" w:rsidRDefault="008523A1" w:rsidP="008523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1D2" w:rsidRDefault="00B011D2"/>
    <w:sectPr w:rsidR="00B011D2" w:rsidSect="008523A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B4"/>
    <w:rsid w:val="008523A1"/>
    <w:rsid w:val="009E14B4"/>
    <w:rsid w:val="00B0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812</Characters>
  <Application>Microsoft Office Word</Application>
  <DocSecurity>0</DocSecurity>
  <Lines>6</Lines>
  <Paragraphs>1</Paragraphs>
  <ScaleCrop>false</ScaleCrop>
  <Company>SPecialiST RePack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2015-12-13T18:58:00Z</dcterms:created>
  <dcterms:modified xsi:type="dcterms:W3CDTF">2015-12-13T19:02:00Z</dcterms:modified>
</cp:coreProperties>
</file>